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98" w:rsidRDefault="00C83A03">
      <w:pPr>
        <w:pStyle w:val="BodyText2"/>
        <w:rPr>
          <w:rFonts w:ascii="Calibri" w:hAnsi="Calibri" w:cs="Arial"/>
          <w:b/>
          <w:bCs/>
          <w:color w:val="548DD4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1" o:spid="_x0000_s1027" type="#_x0000_t75" style="position:absolute;left:0;text-align:left;margin-left:0;margin-top:.05pt;width:425.2pt;height:89.2pt;z-index:2;visibility:visible;mso-wrap-style:square;mso-wrap-distance-left:0;mso-wrap-distance-top:0;mso-wrap-distance-right:0;mso-wrap-distance-bottom:0;mso-position-horizontal:center;mso-position-horizontal-relative:text;mso-position-vertical:absolute;mso-position-vertical-relative:text">
            <v:imagedata r:id="rId11" o:title=""/>
            <w10:wrap type="square" side="largest"/>
          </v:shape>
        </w:pict>
      </w:r>
    </w:p>
    <w:p w:rsidR="009E5698" w:rsidRDefault="009E5698">
      <w:pPr>
        <w:pStyle w:val="BodyText2"/>
        <w:rPr>
          <w:rFonts w:ascii="Calibri" w:hAnsi="Calibri" w:cs="Arial"/>
          <w:b/>
          <w:bCs/>
          <w:sz w:val="28"/>
          <w:szCs w:val="28"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  <w:color w:val="548DD4"/>
          <w:sz w:val="28"/>
          <w:szCs w:val="28"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  <w:color w:val="548DD4"/>
          <w:sz w:val="28"/>
          <w:szCs w:val="28"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  <w:color w:val="548DD4"/>
          <w:sz w:val="28"/>
          <w:szCs w:val="28"/>
        </w:rPr>
      </w:pPr>
    </w:p>
    <w:p w:rsidR="009E5698" w:rsidRDefault="00C83A03">
      <w:pPr>
        <w:pStyle w:val="BodyText2"/>
        <w:rPr>
          <w:rFonts w:ascii="Calibri" w:hAnsi="Calibri" w:cs="Arial"/>
          <w:b/>
          <w:bCs/>
          <w:color w:val="548DD4"/>
          <w:sz w:val="28"/>
          <w:szCs w:val="28"/>
        </w:rPr>
      </w:pPr>
      <w:r>
        <w:rPr>
          <w:rFonts w:ascii="Calibri" w:hAnsi="Calibri" w:cs="Arial"/>
          <w:b/>
          <w:bCs/>
          <w:color w:val="548DD4"/>
          <w:sz w:val="28"/>
          <w:szCs w:val="28"/>
        </w:rPr>
        <w:t xml:space="preserve">CAMERA DI COMMERCIO INDUSTRIA ARTIGIANATO E AGRICOLTURA DI </w:t>
      </w: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C83A03">
      <w:pPr>
        <w:pStyle w:val="BodyText2"/>
        <w:rPr>
          <w:rFonts w:ascii="Calibri" w:hAnsi="Calibri" w:cs="Arial"/>
          <w:b/>
          <w:bCs/>
          <w:color w:val="548DD4"/>
          <w:sz w:val="28"/>
          <w:szCs w:val="28"/>
        </w:rPr>
      </w:pPr>
      <w:r>
        <w:rPr>
          <w:rFonts w:ascii="Calibri" w:hAnsi="Calibri" w:cs="Arial"/>
          <w:b/>
          <w:bCs/>
          <w:color w:val="548DD4"/>
          <w:sz w:val="28"/>
          <w:szCs w:val="28"/>
        </w:rPr>
        <w:t>MESSINA</w:t>
      </w: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C83A03">
      <w:pPr>
        <w:pStyle w:val="BodyText2"/>
        <w:rPr>
          <w:rFonts w:ascii="Calibri" w:hAnsi="Calibri" w:cs="Arial"/>
          <w:b/>
          <w:bCs/>
        </w:rPr>
      </w:pPr>
      <w:r>
        <w:rPr>
          <w:noProof/>
        </w:rPr>
      </w:r>
      <w:r>
        <w:pict>
          <v:rect id="Rectangle 2" o:spid="_x0000_s1026" style="width:95.3pt;height:6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" filled="f" stroked="f">
            <w10:anchorlock/>
          </v:rect>
        </w:pict>
      </w: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C83A03">
      <w:pPr>
        <w:pStyle w:val="BodyText2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MODULO  DI DOMANDA “MISURA B”</w:t>
      </w: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pStyle w:val="BodyText2"/>
        <w:rPr>
          <w:rFonts w:ascii="Calibri" w:hAnsi="Calibri" w:cs="Arial"/>
          <w:b/>
          <w:bCs/>
        </w:rPr>
      </w:pPr>
    </w:p>
    <w:p w:rsidR="009E5698" w:rsidRDefault="009E5698">
      <w:pPr>
        <w:spacing w:line="264" w:lineRule="auto"/>
        <w:jc w:val="right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9E5698" w:rsidRDefault="009E5698">
      <w:pPr>
        <w:spacing w:line="264" w:lineRule="auto"/>
        <w:jc w:val="right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9E5698" w:rsidRDefault="00C83A03">
      <w:pPr>
        <w:widowControl w:val="0"/>
        <w:tabs>
          <w:tab w:val="left" w:pos="5387"/>
        </w:tabs>
        <w:ind w:left="5387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ALLA CAMERA DI COMMERCIO DI __________________________</w:t>
      </w:r>
    </w:p>
    <w:p w:rsidR="009E5698" w:rsidRDefault="00C83A03">
      <w:pPr>
        <w:widowControl w:val="0"/>
        <w:tabs>
          <w:tab w:val="left" w:pos="5387"/>
        </w:tabs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</w:p>
    <w:p w:rsidR="009E5698" w:rsidRDefault="009E5698">
      <w:pPr>
        <w:widowControl w:val="0"/>
        <w:tabs>
          <w:tab w:val="left" w:pos="5387"/>
        </w:tabs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E5698" w:rsidRDefault="00C83A03">
      <w:pPr>
        <w:widowControl w:val="0"/>
      </w:pPr>
      <w:r>
        <w:rPr>
          <w:rFonts w:ascii="Calibri" w:hAnsi="Calibri" w:cs="Arial"/>
          <w:color w:val="000000"/>
          <w:sz w:val="22"/>
          <w:szCs w:val="22"/>
        </w:rPr>
        <w:t xml:space="preserve">Il/la sottoscritto/a : </w:t>
      </w:r>
    </w:p>
    <w:p w:rsidR="009E5698" w:rsidRDefault="00C83A03">
      <w:pPr>
        <w:widowControl w:val="0"/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16"/>
          <w:szCs w:val="16"/>
        </w:rPr>
        <w:t>(cognome) (nome)</w:t>
      </w:r>
    </w:p>
    <w:p w:rsidR="009E5698" w:rsidRDefault="00C83A03">
      <w:pPr>
        <w:widowControl w:val="0"/>
        <w:spacing w:line="360" w:lineRule="auto"/>
      </w:pPr>
      <w:r>
        <w:rPr>
          <w:rFonts w:ascii="Calibri" w:hAnsi="Calibri" w:cs="Arial"/>
          <w:color w:val="000000"/>
          <w:sz w:val="22"/>
          <w:szCs w:val="22"/>
        </w:rPr>
        <w:t xml:space="preserve">codice Fiscale: </w:t>
      </w:r>
    </w:p>
    <w:p w:rsidR="009E5698" w:rsidRDefault="00C83A03">
      <w:pPr>
        <w:widowControl w:val="0"/>
        <w:spacing w:line="360" w:lineRule="auto"/>
      </w:pPr>
      <w:r>
        <w:rPr>
          <w:rFonts w:ascii="Calibri" w:hAnsi="Calibri" w:cs="Arial"/>
          <w:color w:val="000000"/>
          <w:sz w:val="22"/>
          <w:szCs w:val="22"/>
        </w:rPr>
        <w:t>in qualità di titolare/legale rappresentante della impresa/società:</w:t>
      </w:r>
    </w:p>
    <w:p w:rsidR="009E5698" w:rsidRDefault="009E5698">
      <w:pPr>
        <w:widowControl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</w:p>
    <w:p w:rsidR="009E5698" w:rsidRDefault="00C83A03">
      <w:pPr>
        <w:widowControl w:val="0"/>
        <w:spacing w:line="360" w:lineRule="auto"/>
      </w:pPr>
      <w:r>
        <w:rPr>
          <w:rFonts w:ascii="Calibri" w:hAnsi="Calibri" w:cs="Arial"/>
          <w:color w:val="000000"/>
          <w:sz w:val="22"/>
          <w:szCs w:val="22"/>
        </w:rPr>
        <w:t>iscritta al Registro Imprese di MESSINA  con il numero partita Iva:</w:t>
      </w:r>
    </w:p>
    <w:p w:rsidR="009E5698" w:rsidRDefault="00C83A03">
      <w:pPr>
        <w:widowControl w:val="0"/>
        <w:spacing w:line="360" w:lineRule="auto"/>
      </w:pPr>
      <w:r>
        <w:rPr>
          <w:rFonts w:ascii="Calibri" w:hAnsi="Calibri" w:cs="Arial"/>
          <w:color w:val="000000"/>
          <w:sz w:val="22"/>
          <w:szCs w:val="22"/>
        </w:rPr>
        <w:t xml:space="preserve">e REA n.:  </w:t>
      </w:r>
    </w:p>
    <w:p w:rsidR="009E5698" w:rsidRDefault="00C83A03">
      <w:pPr>
        <w:widowControl w:val="0"/>
        <w:spacing w:line="360" w:lineRule="auto"/>
      </w:pPr>
      <w:r>
        <w:rPr>
          <w:rFonts w:ascii="Calibri" w:hAnsi="Calibri" w:cs="Arial"/>
          <w:color w:val="000000"/>
          <w:sz w:val="22"/>
          <w:szCs w:val="22"/>
        </w:rPr>
        <w:t xml:space="preserve">con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sede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legale</w:t>
      </w:r>
      <w:r>
        <w:rPr>
          <w:rFonts w:ascii="Calibri" w:hAnsi="Calibri" w:cs="Arial"/>
          <w:color w:val="000000"/>
          <w:sz w:val="22"/>
          <w:szCs w:val="22"/>
        </w:rPr>
        <w:t xml:space="preserve"> in via/piazza:  </w:t>
      </w:r>
    </w:p>
    <w:p w:rsidR="009E5698" w:rsidRDefault="00C83A03">
      <w:pPr>
        <w:widowControl w:val="0"/>
        <w:spacing w:line="360" w:lineRule="auto"/>
      </w:pPr>
      <w:r>
        <w:rPr>
          <w:rFonts w:ascii="Calibri" w:hAnsi="Calibri" w:cs="Arial"/>
          <w:color w:val="000000"/>
          <w:sz w:val="22"/>
          <w:szCs w:val="22"/>
        </w:rPr>
        <w:t xml:space="preserve">n.:  </w:t>
      </w:r>
    </w:p>
    <w:p w:rsidR="009E5698" w:rsidRDefault="00C83A03">
      <w:pPr>
        <w:widowControl w:val="0"/>
        <w:spacing w:line="360" w:lineRule="auto"/>
      </w:pPr>
      <w:r>
        <w:rPr>
          <w:rFonts w:ascii="Calibri" w:hAnsi="Calibri" w:cs="Arial"/>
          <w:color w:val="000000"/>
          <w:sz w:val="22"/>
          <w:szCs w:val="22"/>
        </w:rPr>
        <w:t xml:space="preserve">città: </w:t>
      </w:r>
    </w:p>
    <w:p w:rsidR="009E5698" w:rsidRDefault="00C83A03">
      <w:pPr>
        <w:widowControl w:val="0"/>
        <w:spacing w:line="360" w:lineRule="auto"/>
      </w:pPr>
      <w:r>
        <w:rPr>
          <w:rFonts w:ascii="Calibri" w:hAnsi="Calibri" w:cs="Arial"/>
          <w:color w:val="000000"/>
          <w:sz w:val="22"/>
          <w:szCs w:val="22"/>
        </w:rPr>
        <w:t>provincia MESSINA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 xml:space="preserve"> CAP:  </w:t>
      </w:r>
    </w:p>
    <w:p w:rsidR="009E5698" w:rsidRDefault="00C83A03">
      <w:pPr>
        <w:widowControl w:val="0"/>
        <w:spacing w:line="360" w:lineRule="auto"/>
      </w:pPr>
      <w:r>
        <w:rPr>
          <w:rFonts w:ascii="Calibri" w:hAnsi="Calibri" w:cs="Arial"/>
          <w:color w:val="000000"/>
          <w:sz w:val="22"/>
          <w:szCs w:val="22"/>
        </w:rPr>
        <w:t xml:space="preserve">tel.:   </w:t>
      </w:r>
    </w:p>
    <w:p w:rsidR="009E5698" w:rsidRDefault="00C83A03">
      <w:pPr>
        <w:widowControl w:val="0"/>
        <w:spacing w:line="360" w:lineRule="auto"/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e – mail:   </w:t>
      </w:r>
    </w:p>
    <w:p w:rsidR="009E5698" w:rsidRDefault="00C83A03">
      <w:pPr>
        <w:widowControl w:val="0"/>
        <w:spacing w:line="360" w:lineRule="auto"/>
      </w:pPr>
      <w:r>
        <w:rPr>
          <w:rFonts w:ascii="Calibri" w:hAnsi="Calibri" w:cs="Arial"/>
          <w:color w:val="000000"/>
          <w:sz w:val="22"/>
          <w:szCs w:val="22"/>
        </w:rPr>
        <w:t xml:space="preserve">indirizzo PEC:    </w:t>
      </w:r>
    </w:p>
    <w:p w:rsidR="009E5698" w:rsidRDefault="009E5698">
      <w:pPr>
        <w:widowControl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</w:p>
    <w:p w:rsidR="009E5698" w:rsidRDefault="00C83A03">
      <w:pPr>
        <w:widowControl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CHIEDE</w:t>
      </w:r>
    </w:p>
    <w:p w:rsidR="009E5698" w:rsidRDefault="009E5698">
      <w:pPr>
        <w:widowControl w:val="0"/>
        <w:rPr>
          <w:rFonts w:ascii="Calibri" w:hAnsi="Calibri" w:cs="Calibri"/>
          <w:b/>
          <w:sz w:val="22"/>
          <w:szCs w:val="22"/>
        </w:rPr>
      </w:pPr>
    </w:p>
    <w:p w:rsidR="009E5698" w:rsidRDefault="00C83A03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l’impresa partecipi alla procedura di assegnazione di voucher di cui al presente Bando per la </w:t>
      </w:r>
      <w:r>
        <w:rPr>
          <w:rFonts w:ascii="Calibri" w:hAnsi="Calibri" w:cs="Calibri"/>
          <w:b/>
          <w:sz w:val="22"/>
          <w:szCs w:val="22"/>
        </w:rPr>
        <w:t>Misura B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E5698" w:rsidRDefault="009E5698">
      <w:pPr>
        <w:widowControl w:val="0"/>
        <w:rPr>
          <w:rFonts w:ascii="Calibri" w:hAnsi="Calibri" w:cs="Arial"/>
          <w:i/>
          <w:iCs/>
          <w:color w:val="000000"/>
          <w:sz w:val="22"/>
          <w:szCs w:val="22"/>
        </w:rPr>
      </w:pPr>
    </w:p>
    <w:p w:rsidR="009E5698" w:rsidRDefault="00C83A03">
      <w:pPr>
        <w:spacing w:line="264" w:lineRule="auto"/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A tale fine il sottoscritto, consapevole delle responsabilità penali richiamate dall’art. 76 del D.P.R. 445 del 28/12/2000 </w:t>
      </w:r>
      <w:r>
        <w:rPr>
          <w:rFonts w:ascii="Calibri" w:hAnsi="Calibri" w:cs="Calibri"/>
          <w:i/>
          <w:sz w:val="22"/>
          <w:szCs w:val="22"/>
        </w:rPr>
        <w:t xml:space="preserve">in caso di dichiarazioni mendaci, formazione e uso di atti falsi </w:t>
      </w:r>
      <w:r>
        <w:rPr>
          <w:rFonts w:ascii="Calibri" w:hAnsi="Calibri" w:cs="Arial"/>
          <w:i/>
          <w:iCs/>
          <w:sz w:val="22"/>
          <w:szCs w:val="22"/>
        </w:rPr>
        <w:t>o contenenti dati non rispondenti a verità, ai sensi degli artt. 46,</w:t>
      </w:r>
      <w:r>
        <w:rPr>
          <w:rFonts w:ascii="Calibri" w:hAnsi="Calibri" w:cs="Arial"/>
          <w:i/>
          <w:iCs/>
          <w:sz w:val="22"/>
          <w:szCs w:val="22"/>
        </w:rPr>
        <w:t xml:space="preserve"> 47 e 48 del D.P.R. 445/2000</w:t>
      </w:r>
    </w:p>
    <w:p w:rsidR="009E5698" w:rsidRDefault="009E5698">
      <w:pPr>
        <w:spacing w:line="264" w:lineRule="auto"/>
        <w:jc w:val="center"/>
        <w:rPr>
          <w:rFonts w:ascii="Calibri" w:hAnsi="Calibri" w:cs="Calibri"/>
          <w:sz w:val="22"/>
          <w:szCs w:val="22"/>
          <w:highlight w:val="cyan"/>
        </w:rPr>
      </w:pPr>
    </w:p>
    <w:p w:rsidR="009E5698" w:rsidRDefault="00C83A03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</w:t>
      </w:r>
      <w:r>
        <w:rPr>
          <w:rFonts w:ascii="Calibri" w:hAnsi="Calibri" w:cs="Arial"/>
          <w:b/>
          <w:bCs/>
          <w:sz w:val="22"/>
          <w:szCs w:val="22"/>
        </w:rPr>
        <w:t xml:space="preserve">ICHIARA </w:t>
      </w:r>
    </w:p>
    <w:p w:rsidR="009E5698" w:rsidRDefault="009E5698">
      <w:pPr>
        <w:spacing w:line="264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E5698" w:rsidRDefault="00C83A03">
      <w:pPr>
        <w:pStyle w:val="Default"/>
        <w:numPr>
          <w:ilvl w:val="0"/>
          <w:numId w:val="4"/>
        </w:numPr>
        <w:spacing w:line="264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che l’impresa è</w:t>
      </w:r>
      <w:r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auto"/>
          <w:sz w:val="22"/>
          <w:szCs w:val="22"/>
        </w:rPr>
        <w:t>una micro o piccola impresa o media impresa</w:t>
      </w:r>
      <w:r>
        <w:rPr>
          <w:rStyle w:val="Richiamoallanotaapidipagina"/>
          <w:bCs/>
          <w:color w:val="auto"/>
          <w:sz w:val="22"/>
          <w:szCs w:val="22"/>
        </w:rPr>
        <w:footnoteReference w:id="1"/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come definita nell’Allegato I al Regolamento n. 651/2014/UE della Commissione europea;</w:t>
      </w:r>
    </w:p>
    <w:p w:rsidR="009E5698" w:rsidRDefault="00C83A03">
      <w:pPr>
        <w:pStyle w:val="Default"/>
        <w:numPr>
          <w:ilvl w:val="0"/>
          <w:numId w:val="4"/>
        </w:numPr>
        <w:spacing w:line="264" w:lineRule="auto"/>
        <w:ind w:left="284" w:hanging="284"/>
        <w:jc w:val="both"/>
      </w:pPr>
      <w:r>
        <w:rPr>
          <w:rFonts w:ascii="Calibri" w:hAnsi="Calibri" w:cs="Calibri"/>
          <w:bCs/>
          <w:color w:val="auto"/>
          <w:sz w:val="22"/>
          <w:szCs w:val="22"/>
        </w:rPr>
        <w:t>che l’impresa è attiva e in regola con l’iscrizione al Registro del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le Imprese nella circoscrizione territoriale della </w:t>
      </w:r>
      <w:r>
        <w:rPr>
          <w:rFonts w:ascii="Calibri" w:hAnsi="Calibri" w:cs="Calibri"/>
          <w:color w:val="auto"/>
          <w:sz w:val="22"/>
          <w:szCs w:val="22"/>
        </w:rPr>
        <w:t>Camera di commercio di MESSINA;</w:t>
      </w:r>
    </w:p>
    <w:p w:rsidR="009E5698" w:rsidRDefault="00C83A03">
      <w:pPr>
        <w:pStyle w:val="Default"/>
        <w:numPr>
          <w:ilvl w:val="0"/>
          <w:numId w:val="4"/>
        </w:numPr>
        <w:spacing w:line="264" w:lineRule="auto"/>
        <w:ind w:left="284" w:hanging="284"/>
        <w:jc w:val="both"/>
      </w:pPr>
      <w:r>
        <w:rPr>
          <w:rFonts w:ascii="Calibri" w:hAnsi="Calibri" w:cs="Calibri"/>
          <w:bCs/>
          <w:color w:val="auto"/>
          <w:sz w:val="22"/>
          <w:szCs w:val="22"/>
        </w:rPr>
        <w:t>che l’impresa è in regola con il pagamento del diritto annuale e non ha pendenze in corso con la Camera di commercio di MESSINA e/o con la sua Azienda speciale;</w:t>
      </w:r>
    </w:p>
    <w:p w:rsidR="009E5698" w:rsidRDefault="00C83A03">
      <w:pPr>
        <w:pStyle w:val="Default"/>
        <w:numPr>
          <w:ilvl w:val="0"/>
          <w:numId w:val="4"/>
        </w:numPr>
        <w:spacing w:line="264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che </w:t>
      </w:r>
      <w:r>
        <w:rPr>
          <w:rFonts w:ascii="Calibri" w:hAnsi="Calibri" w:cs="Calibri"/>
          <w:bCs/>
          <w:color w:val="auto"/>
          <w:sz w:val="22"/>
          <w:szCs w:val="22"/>
        </w:rPr>
        <w:t>l’impresa non è in stato di fallimento, liquidazione (anche volontaria), amministrazione controllata, concordato preventivo o in qualsiasi altra situazione equivalente secondo la vigente normativa;</w:t>
      </w:r>
    </w:p>
    <w:p w:rsidR="009E5698" w:rsidRDefault="00C83A03">
      <w:pPr>
        <w:pStyle w:val="Default"/>
        <w:numPr>
          <w:ilvl w:val="0"/>
          <w:numId w:val="4"/>
        </w:numPr>
        <w:spacing w:line="264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che per i legali rappresentanti, amministratori (con o sen</w:t>
      </w:r>
      <w:r>
        <w:rPr>
          <w:rFonts w:ascii="Calibri" w:hAnsi="Calibri" w:cs="Calibri"/>
          <w:bCs/>
          <w:color w:val="auto"/>
          <w:sz w:val="22"/>
          <w:szCs w:val="22"/>
        </w:rPr>
        <w:t>za poteri di rappresentanza) e soci</w:t>
      </w:r>
      <w:r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auto"/>
          <w:sz w:val="22"/>
          <w:szCs w:val="22"/>
        </w:rPr>
        <w:t>dell’impresa non sussistono cause di divieto, di decadenza, di sospensione previste dall’art. 67 D.lgs. 6 settembre 2011, n.159 (Codice delle leggi antimafia e delle misure di prevenzione, nonché nuove disposizioni in ma</w:t>
      </w:r>
      <w:r>
        <w:rPr>
          <w:rFonts w:ascii="Calibri" w:hAnsi="Calibri" w:cs="Calibri"/>
          <w:bCs/>
          <w:color w:val="auto"/>
          <w:sz w:val="22"/>
          <w:szCs w:val="22"/>
        </w:rPr>
        <w:t>teria di documentazione antimafia). I soggetti sottoposti alla verifica antimafia sono quelli indicati nell’art. 85 del D.lgs. 6 settembre 2011, n.159;</w:t>
      </w:r>
      <w:r>
        <w:rPr>
          <w:rFonts w:ascii="Calibri" w:hAnsi="Calibri" w:cs="Calibri"/>
          <w:bCs/>
          <w:i/>
          <w:iCs/>
          <w:color w:val="auto"/>
          <w:sz w:val="22"/>
          <w:szCs w:val="22"/>
          <w:u w:val="single"/>
        </w:rPr>
        <w:t xml:space="preserve"> </w:t>
      </w:r>
    </w:p>
    <w:p w:rsidR="009E5698" w:rsidRDefault="00C83A03">
      <w:pPr>
        <w:pStyle w:val="Default"/>
        <w:widowControl w:val="0"/>
        <w:numPr>
          <w:ilvl w:val="0"/>
          <w:numId w:val="4"/>
        </w:numPr>
        <w:spacing w:after="120" w:line="264" w:lineRule="auto"/>
        <w:jc w:val="both"/>
        <w:rPr>
          <w:rFonts w:ascii="Calibri" w:hAnsi="Calibri" w:cs="Arial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che l’impresa ha assolto gli obblighi contributivi ed è in regola con le normative sulla salute e sicur</w:t>
      </w:r>
      <w:r>
        <w:rPr>
          <w:rFonts w:ascii="Calibri" w:hAnsi="Calibri" w:cs="Calibri"/>
          <w:bCs/>
          <w:color w:val="auto"/>
          <w:sz w:val="22"/>
          <w:szCs w:val="22"/>
        </w:rPr>
        <w:t>ezza sul lavoro di cui al D.lgs. 9 aprile 2008, n. 81 e successive modificazioni e integrazioni,</w:t>
      </w:r>
      <w:r>
        <w:rPr>
          <w:rFonts w:ascii="Calibri" w:hAnsi="Calibri" w:cs="Arial"/>
        </w:rPr>
        <w:t xml:space="preserve"> (</w:t>
      </w:r>
      <w:r>
        <w:rPr>
          <w:rFonts w:ascii="Calibri" w:hAnsi="Calibri" w:cs="Calibri"/>
          <w:bCs/>
          <w:color w:val="auto"/>
          <w:sz w:val="22"/>
          <w:szCs w:val="22"/>
        </w:rPr>
        <w:t>DURC) e in particolare che</w:t>
      </w:r>
      <w:r>
        <w:rPr>
          <w:rFonts w:ascii="Calibri" w:hAnsi="Calibri" w:cs="Arial"/>
        </w:rPr>
        <w:t>:</w:t>
      </w:r>
    </w:p>
    <w:p w:rsidR="009E5698" w:rsidRDefault="00C83A03">
      <w:pPr>
        <w:widowControl w:val="0"/>
        <w:spacing w:line="360" w:lineRule="auto"/>
        <w:ind w:left="720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ha dipendenti a cui è applicato il seguente CCNL:    </w:t>
      </w:r>
    </w:p>
    <w:p w:rsidR="009E5698" w:rsidRDefault="00C83A03">
      <w:pPr>
        <w:widowControl w:val="0"/>
        <w:spacing w:line="360" w:lineRule="auto"/>
        <w:ind w:left="1077"/>
      </w:pPr>
      <w:r>
        <w:rPr>
          <w:rFonts w:ascii="Calibri" w:hAnsi="Calibri" w:cs="Arial"/>
          <w:color w:val="000000"/>
          <w:sz w:val="22"/>
          <w:szCs w:val="22"/>
        </w:rPr>
        <w:t xml:space="preserve">matricola azienda INPS:     </w:t>
      </w:r>
    </w:p>
    <w:p w:rsidR="009E5698" w:rsidRDefault="00C83A03">
      <w:pPr>
        <w:widowControl w:val="0"/>
        <w:spacing w:line="360" w:lineRule="auto"/>
        <w:ind w:left="1077"/>
      </w:pPr>
      <w:r>
        <w:rPr>
          <w:rFonts w:ascii="Calibri" w:hAnsi="Calibri" w:cs="Arial"/>
          <w:color w:val="000000"/>
          <w:sz w:val="22"/>
          <w:szCs w:val="22"/>
        </w:rPr>
        <w:t xml:space="preserve">sede competente:    </w:t>
      </w:r>
    </w:p>
    <w:p w:rsidR="009E5698" w:rsidRDefault="00C83A03">
      <w:pPr>
        <w:widowControl w:val="0"/>
        <w:spacing w:line="360" w:lineRule="auto"/>
        <w:ind w:left="1077"/>
      </w:pPr>
      <w:r>
        <w:rPr>
          <w:rFonts w:ascii="Calibri" w:hAnsi="Calibri" w:cs="Arial"/>
          <w:color w:val="000000"/>
          <w:sz w:val="22"/>
          <w:szCs w:val="22"/>
        </w:rPr>
        <w:t xml:space="preserve">posizione INAIL:    </w:t>
      </w:r>
    </w:p>
    <w:p w:rsidR="009E5698" w:rsidRDefault="00C83A03">
      <w:pPr>
        <w:widowControl w:val="0"/>
        <w:spacing w:line="360" w:lineRule="auto"/>
        <w:ind w:left="1077"/>
      </w:pPr>
      <w:r>
        <w:rPr>
          <w:rFonts w:ascii="Calibri" w:hAnsi="Calibri" w:cs="Arial"/>
          <w:color w:val="000000"/>
          <w:sz w:val="22"/>
          <w:szCs w:val="22"/>
        </w:rPr>
        <w:t xml:space="preserve">sede competente:    </w:t>
      </w:r>
    </w:p>
    <w:p w:rsidR="009E5698" w:rsidRDefault="00C83A03">
      <w:pPr>
        <w:widowControl w:val="0"/>
        <w:spacing w:line="360" w:lineRule="auto"/>
        <w:ind w:left="720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Calibri" w:hAnsi="Calibri" w:cs="Arial"/>
          <w:color w:val="000000"/>
          <w:sz w:val="22"/>
          <w:szCs w:val="22"/>
        </w:rPr>
        <w:t xml:space="preserve"> non ha dipendenti</w:t>
      </w:r>
    </w:p>
    <w:p w:rsidR="009E5698" w:rsidRDefault="00C83A03">
      <w:pPr>
        <w:widowControl w:val="0"/>
        <w:spacing w:line="360" w:lineRule="auto"/>
        <w:ind w:left="1077"/>
      </w:pPr>
      <w:r>
        <w:rPr>
          <w:rFonts w:ascii="Calibri" w:hAnsi="Calibri" w:cs="Arial"/>
          <w:color w:val="000000"/>
          <w:sz w:val="22"/>
          <w:szCs w:val="22"/>
        </w:rPr>
        <w:t xml:space="preserve">e che il titolare/professionista/soci è/sono iscritto/i alla seguente cassa di previdenza/ forma assicurativa obbligatoria:    </w:t>
      </w:r>
    </w:p>
    <w:p w:rsidR="009E5698" w:rsidRDefault="00C83A03">
      <w:pPr>
        <w:widowControl w:val="0"/>
        <w:spacing w:line="360" w:lineRule="auto"/>
        <w:ind w:left="1077"/>
      </w:pP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n. iscrizione/matricola:   </w:t>
      </w:r>
    </w:p>
    <w:p w:rsidR="009E5698" w:rsidRDefault="00C83A03">
      <w:pPr>
        <w:widowControl w:val="0"/>
        <w:spacing w:line="360" w:lineRule="auto"/>
        <w:ind w:left="1077"/>
      </w:pPr>
      <w:r>
        <w:rPr>
          <w:rFonts w:ascii="Calibri" w:hAnsi="Calibri" w:cs="Arial"/>
          <w:color w:val="000000"/>
          <w:sz w:val="22"/>
          <w:szCs w:val="22"/>
        </w:rPr>
        <w:t xml:space="preserve">sede competente:   </w:t>
      </w:r>
    </w:p>
    <w:p w:rsidR="009E5698" w:rsidRDefault="00C83A03">
      <w:pPr>
        <w:widowControl w:val="0"/>
        <w:spacing w:line="360" w:lineRule="auto"/>
        <w:ind w:left="1077"/>
      </w:pPr>
      <w:r>
        <w:rPr>
          <w:rFonts w:ascii="Calibri" w:hAnsi="Calibri" w:cs="Arial"/>
          <w:color w:val="000000"/>
          <w:sz w:val="22"/>
          <w:szCs w:val="22"/>
        </w:rPr>
        <w:t xml:space="preserve">posizione INAIL:    </w:t>
      </w:r>
    </w:p>
    <w:p w:rsidR="009E5698" w:rsidRDefault="00C83A03">
      <w:pPr>
        <w:widowControl w:val="0"/>
        <w:spacing w:line="360" w:lineRule="auto"/>
        <w:ind w:left="1077"/>
      </w:pPr>
      <w:r>
        <w:rPr>
          <w:rFonts w:ascii="Calibri" w:hAnsi="Calibri" w:cs="Arial"/>
          <w:color w:val="000000"/>
          <w:sz w:val="22"/>
          <w:szCs w:val="22"/>
        </w:rPr>
        <w:t xml:space="preserve">sede competente: 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9E5698" w:rsidRDefault="00C83A03">
      <w:pPr>
        <w:widowControl w:val="0"/>
        <w:tabs>
          <w:tab w:val="left" w:pos="426"/>
        </w:tabs>
        <w:spacing w:line="360" w:lineRule="auto"/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      ovvero che</w:t>
      </w:r>
    </w:p>
    <w:p w:rsidR="009E5698" w:rsidRDefault="00C83A03">
      <w:pPr>
        <w:widowControl w:val="0"/>
        <w:spacing w:line="360" w:lineRule="auto"/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Calibri" w:hAnsi="Calibri" w:cs="Arial"/>
          <w:color w:val="000000"/>
          <w:sz w:val="22"/>
          <w:szCs w:val="22"/>
        </w:rPr>
        <w:t xml:space="preserve"> non è tenuta/o all’iscrizione ad alcuna forma assicurativa obbligatoria e all’INAIL</w:t>
      </w:r>
    </w:p>
    <w:p w:rsidR="009E5698" w:rsidRDefault="00C83A03">
      <w:pPr>
        <w:pStyle w:val="Default"/>
        <w:numPr>
          <w:ilvl w:val="0"/>
          <w:numId w:val="4"/>
        </w:numPr>
        <w:spacing w:after="120"/>
        <w:ind w:left="284" w:hanging="284"/>
        <w:jc w:val="both"/>
      </w:pPr>
      <w:r>
        <w:rPr>
          <w:rFonts w:ascii="Wingdings" w:eastAsia="Wingdings" w:hAnsi="Wingdings" w:cs="Wingdings"/>
          <w:color w:val="auto"/>
          <w:sz w:val="28"/>
          <w:szCs w:val="28"/>
        </w:rPr>
        <w:t></w:t>
      </w:r>
      <w:r>
        <w:rPr>
          <w:rFonts w:ascii="Calibri" w:hAnsi="Calibri" w:cs="Arial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che l’impresa non ha forniture di servizi in corso di erogazione con la </w:t>
      </w:r>
      <w:r>
        <w:rPr>
          <w:rFonts w:ascii="Calibri" w:hAnsi="Calibri" w:cs="Calibri"/>
          <w:color w:val="auto"/>
          <w:sz w:val="22"/>
          <w:szCs w:val="22"/>
        </w:rPr>
        <w:t>Camera di commercio di MESSINA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,  ai sensi dell’art. 4, comma 6, del D.L. 95 del 6 luglio 2012, convertito nella L. 7 agosto 2012, n. 135</w:t>
      </w:r>
      <w:r>
        <w:rPr>
          <w:rStyle w:val="Richiamoallanotaapidipagina"/>
          <w:bCs/>
          <w:color w:val="auto"/>
          <w:sz w:val="22"/>
          <w:szCs w:val="22"/>
        </w:rPr>
        <w:footnoteReference w:id="2"/>
      </w:r>
      <w:r>
        <w:rPr>
          <w:rFonts w:ascii="Calibri" w:hAnsi="Calibri" w:cs="Calibri"/>
          <w:bCs/>
          <w:color w:val="auto"/>
          <w:sz w:val="22"/>
          <w:szCs w:val="22"/>
        </w:rPr>
        <w:t>;</w:t>
      </w:r>
    </w:p>
    <w:p w:rsidR="009E5698" w:rsidRDefault="00C83A03">
      <w:pPr>
        <w:pStyle w:val="Default"/>
        <w:numPr>
          <w:ilvl w:val="0"/>
          <w:numId w:val="4"/>
        </w:numPr>
        <w:spacing w:after="120"/>
        <w:ind w:left="284" w:hanging="284"/>
        <w:jc w:val="both"/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bookmarkStart w:id="0" w:name="_Hlk2766062"/>
      <w:r>
        <w:rPr>
          <w:rFonts w:ascii="Wingdings" w:eastAsia="Wingdings" w:hAnsi="Wingdings" w:cs="Wingdings"/>
          <w:color w:val="auto"/>
          <w:sz w:val="28"/>
          <w:szCs w:val="28"/>
        </w:rPr>
        <w:t></w:t>
      </w:r>
      <w:r>
        <w:rPr>
          <w:rFonts w:ascii="Calibri" w:hAnsi="Calibri" w:cs="Arial"/>
          <w:color w:val="auto"/>
          <w:sz w:val="22"/>
          <w:szCs w:val="22"/>
        </w:rPr>
        <w:t xml:space="preserve"> </w:t>
      </w:r>
      <w:bookmarkEnd w:id="0"/>
      <w:r>
        <w:rPr>
          <w:rFonts w:ascii="Calibri" w:hAnsi="Calibri" w:cs="Calibri"/>
          <w:bCs/>
          <w:color w:val="auto"/>
          <w:sz w:val="22"/>
          <w:szCs w:val="22"/>
        </w:rPr>
        <w:t>che l’impresa è iscritta</w:t>
      </w:r>
      <w:r>
        <w:rPr>
          <w:rFonts w:ascii="Calibri" w:hAnsi="Calibri" w:cs="Calibri"/>
          <w:bCs/>
          <w:color w:val="auto"/>
          <w:sz w:val="22"/>
          <w:szCs w:val="22"/>
        </w:rPr>
        <w:tab/>
      </w:r>
      <w:r>
        <w:rPr>
          <w:rFonts w:ascii="Calibri" w:hAnsi="Calibri" w:cs="Calibri"/>
          <w:bCs/>
          <w:color w:val="auto"/>
          <w:sz w:val="22"/>
          <w:szCs w:val="22"/>
        </w:rPr>
        <w:tab/>
        <w:t xml:space="preserve">oppure </w:t>
      </w:r>
      <w:r>
        <w:rPr>
          <w:rFonts w:ascii="Calibri" w:hAnsi="Calibri" w:cs="Calibri"/>
          <w:bCs/>
          <w:color w:val="auto"/>
          <w:sz w:val="22"/>
          <w:szCs w:val="22"/>
        </w:rPr>
        <w:tab/>
      </w:r>
      <w:r>
        <w:rPr>
          <w:rFonts w:ascii="Calibri" w:hAnsi="Calibri" w:cs="Calibri"/>
          <w:bCs/>
          <w:color w:val="auto"/>
          <w:sz w:val="22"/>
          <w:szCs w:val="22"/>
        </w:rPr>
        <w:tab/>
      </w:r>
      <w:r>
        <w:rPr>
          <w:rFonts w:ascii="Calibri" w:hAnsi="Calibri" w:cs="Calibri"/>
          <w:bCs/>
          <w:color w:val="auto"/>
          <w:sz w:val="22"/>
          <w:szCs w:val="22"/>
        </w:rPr>
        <w:tab/>
      </w:r>
    </w:p>
    <w:p w:rsidR="009E5698" w:rsidRPr="007C7C84" w:rsidRDefault="00C83A03">
      <w:pPr>
        <w:pStyle w:val="Default"/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C7C84">
        <w:rPr>
          <w:rFonts w:ascii="Wingdings" w:eastAsia="Wingdings" w:hAnsi="Wingdings" w:cs="Wingdings"/>
          <w:color w:val="auto"/>
          <w:sz w:val="28"/>
          <w:szCs w:val="28"/>
        </w:rPr>
        <w:t></w:t>
      </w:r>
      <w:r w:rsidRPr="007C7C84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7C7C84">
        <w:rPr>
          <w:rFonts w:ascii="Calibri" w:hAnsi="Calibri" w:cs="Calibri"/>
          <w:bCs/>
          <w:color w:val="auto"/>
          <w:sz w:val="22"/>
          <w:szCs w:val="22"/>
        </w:rPr>
        <w:t>che l’impresa non è iscritta</w:t>
      </w:r>
    </w:p>
    <w:p w:rsidR="009E5698" w:rsidRDefault="00C83A03" w:rsidP="007C7C84">
      <w:pPr>
        <w:pStyle w:val="Default"/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nell’Elenco delle imprese con rating di legalità con il punteggio di ......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(Decreto </w:t>
      </w:r>
      <w:r w:rsidRPr="007C7C84">
        <w:rPr>
          <w:rFonts w:ascii="Calibri" w:hAnsi="Calibri" w:cs="Calibri"/>
          <w:bCs/>
          <w:color w:val="auto"/>
          <w:sz w:val="22"/>
          <w:szCs w:val="22"/>
        </w:rPr>
        <w:t xml:space="preserve">interministeriale 20 </w:t>
      </w:r>
      <w:r w:rsidRPr="007C7C84">
        <w:rPr>
          <w:rFonts w:ascii="Calibri" w:hAnsi="Calibri" w:cs="Calibri"/>
          <w:bCs/>
          <w:color w:val="auto"/>
          <w:sz w:val="22"/>
          <w:szCs w:val="22"/>
        </w:rPr>
        <w:t>febbraio</w:t>
      </w:r>
      <w:r w:rsidRPr="007C7C84">
        <w:rPr>
          <w:rFonts w:ascii="Calibri" w:hAnsi="Calibri" w:cs="Calibri"/>
          <w:bCs/>
          <w:color w:val="auto"/>
          <w:sz w:val="22"/>
          <w:szCs w:val="22"/>
        </w:rPr>
        <w:t xml:space="preserve"> 2014, n. 57 e Regolamenti attuativi dell'Autorità Garante della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Concorrenza e del Mercato);</w:t>
      </w:r>
    </w:p>
    <w:p w:rsidR="009E5698" w:rsidRPr="007C7C84" w:rsidRDefault="007C7C84" w:rsidP="007C7C84">
      <w:pPr>
        <w:pStyle w:val="Default"/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Wingdings" w:eastAsia="Wingdings" w:hAnsi="Wingdings" w:cs="Wingdings"/>
          <w:color w:val="auto"/>
          <w:sz w:val="28"/>
          <w:szCs w:val="28"/>
        </w:rPr>
        <w:t></w:t>
      </w:r>
      <w:r w:rsidRPr="007C7C84">
        <w:rPr>
          <w:rFonts w:ascii="Wingdings" w:eastAsia="Wingdings" w:hAnsi="Wingdings" w:cs="Wingdings"/>
          <w:color w:val="auto"/>
          <w:sz w:val="28"/>
          <w:szCs w:val="28"/>
        </w:rPr>
        <w:t></w:t>
      </w:r>
      <w:r w:rsidRPr="007C7C84">
        <w:rPr>
          <w:rFonts w:ascii="Calibri" w:hAnsi="Calibri" w:cs="Arial"/>
          <w:color w:val="auto"/>
          <w:sz w:val="22"/>
          <w:szCs w:val="22"/>
        </w:rPr>
        <w:t xml:space="preserve"> </w:t>
      </w:r>
      <w:r w:rsidR="00C83A03" w:rsidRPr="007C7C84">
        <w:rPr>
          <w:rFonts w:ascii="Calibri" w:hAnsi="Calibri" w:cs="Calibri"/>
          <w:bCs/>
          <w:color w:val="auto"/>
          <w:sz w:val="22"/>
          <w:szCs w:val="22"/>
        </w:rPr>
        <w:t xml:space="preserve">che l’impresa </w:t>
      </w:r>
      <w:r w:rsidR="00C83A03" w:rsidRPr="007C7C84">
        <w:rPr>
          <w:rFonts w:ascii="Calibri" w:hAnsi="Calibri" w:cs="Calibri"/>
          <w:bCs/>
          <w:color w:val="auto"/>
          <w:sz w:val="22"/>
          <w:szCs w:val="22"/>
        </w:rPr>
        <w:t>non si trova in rapporto di controllo/collegamento ai sensi dell’art. 2359 c.c. con i propri fornitori di be</w:t>
      </w:r>
      <w:r w:rsidR="00C83A03" w:rsidRPr="007C7C84">
        <w:rPr>
          <w:rFonts w:ascii="Calibri" w:hAnsi="Calibri" w:cs="Calibri"/>
          <w:bCs/>
          <w:color w:val="auto"/>
          <w:sz w:val="22"/>
          <w:szCs w:val="22"/>
        </w:rPr>
        <w:t>ni/servizi i cui costi siano oggetto di contributo;</w:t>
      </w:r>
    </w:p>
    <w:p w:rsidR="009E5698" w:rsidRPr="007C7C84" w:rsidRDefault="007C7C84" w:rsidP="007C7C84">
      <w:pPr>
        <w:pStyle w:val="Default"/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Wingdings" w:eastAsia="Wingdings" w:hAnsi="Wingdings" w:cs="Wingdings"/>
          <w:color w:val="auto"/>
          <w:sz w:val="28"/>
          <w:szCs w:val="28"/>
        </w:rPr>
        <w:t></w:t>
      </w:r>
      <w:r w:rsidRPr="007C7C84">
        <w:rPr>
          <w:rFonts w:ascii="Wingdings" w:eastAsia="Wingdings" w:hAnsi="Wingdings" w:cs="Wingdings"/>
          <w:color w:val="auto"/>
          <w:sz w:val="28"/>
          <w:szCs w:val="28"/>
        </w:rPr>
        <w:t></w:t>
      </w:r>
      <w:r w:rsidRPr="007C7C84">
        <w:rPr>
          <w:rFonts w:ascii="Calibri" w:hAnsi="Calibri" w:cs="Arial"/>
          <w:color w:val="auto"/>
          <w:sz w:val="22"/>
          <w:szCs w:val="22"/>
        </w:rPr>
        <w:t xml:space="preserve"> </w:t>
      </w:r>
      <w:r w:rsidR="00C83A03" w:rsidRPr="007C7C84">
        <w:rPr>
          <w:rFonts w:ascii="Calibri" w:hAnsi="Calibri" w:cs="Calibri"/>
          <w:bCs/>
          <w:color w:val="auto"/>
          <w:sz w:val="22"/>
          <w:szCs w:val="22"/>
        </w:rPr>
        <w:t xml:space="preserve">che l’impresa non ha </w:t>
      </w:r>
      <w:r w:rsidR="00C83A03" w:rsidRPr="007C7C84">
        <w:rPr>
          <w:rFonts w:ascii="Calibri" w:hAnsi="Calibri" w:cs="Calibri"/>
          <w:bCs/>
          <w:color w:val="auto"/>
          <w:sz w:val="22"/>
          <w:szCs w:val="22"/>
        </w:rPr>
        <w:t>assetti proprietari sostanzialmente coincidenti</w:t>
      </w:r>
      <w:r w:rsidR="00C83A03" w:rsidRPr="007C7C84">
        <w:rPr>
          <w:rFonts w:ascii="Calibri" w:hAnsi="Calibri" w:cs="Calibri"/>
          <w:bCs/>
          <w:color w:val="auto"/>
          <w:sz w:val="22"/>
          <w:szCs w:val="22"/>
        </w:rPr>
        <w:footnoteReference w:id="3"/>
      </w:r>
      <w:r w:rsidR="00C83A03" w:rsidRPr="007C7C84">
        <w:rPr>
          <w:rFonts w:ascii="Calibri" w:hAnsi="Calibri" w:cs="Calibri"/>
          <w:bCs/>
          <w:color w:val="auto"/>
          <w:sz w:val="22"/>
          <w:szCs w:val="22"/>
        </w:rPr>
        <w:t xml:space="preserve"> con i propri fornitori di beni/servizi i cui costi siano oggetto di contributo;</w:t>
      </w:r>
    </w:p>
    <w:p w:rsidR="009E5698" w:rsidRDefault="00C83A03">
      <w:pPr>
        <w:pStyle w:val="Default"/>
        <w:numPr>
          <w:ilvl w:val="0"/>
          <w:numId w:val="4"/>
        </w:num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che l’impresa, </w:t>
      </w:r>
      <w:r>
        <w:rPr>
          <w:rFonts w:ascii="Calibri" w:hAnsi="Calibri" w:cs="Calibri"/>
          <w:color w:val="auto"/>
          <w:sz w:val="22"/>
          <w:szCs w:val="22"/>
        </w:rPr>
        <w:t>relativamente all</w:t>
      </w:r>
      <w:bookmarkStart w:id="1" w:name="_GoBack"/>
      <w:bookmarkEnd w:id="1"/>
      <w:r>
        <w:rPr>
          <w:rFonts w:ascii="Calibri" w:hAnsi="Calibri" w:cs="Calibri"/>
          <w:color w:val="auto"/>
          <w:sz w:val="22"/>
          <w:szCs w:val="22"/>
        </w:rPr>
        <w:t xml:space="preserve">e stesse spese </w:t>
      </w:r>
      <w:r>
        <w:rPr>
          <w:rFonts w:ascii="Calibri" w:hAnsi="Calibri" w:cs="Calibri"/>
          <w:color w:val="auto"/>
          <w:sz w:val="22"/>
          <w:szCs w:val="22"/>
        </w:rPr>
        <w:t>ammissibili,</w:t>
      </w:r>
    </w:p>
    <w:p w:rsidR="009E5698" w:rsidRDefault="00C83A03">
      <w:pPr>
        <w:pStyle w:val="Default"/>
        <w:spacing w:after="120"/>
        <w:ind w:left="360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Wingdings" w:eastAsia="Wingdings" w:hAnsi="Wingdings" w:cs="Wingdings"/>
          <w:color w:val="auto"/>
          <w:sz w:val="28"/>
          <w:szCs w:val="28"/>
        </w:rPr>
        <w:t></w:t>
      </w:r>
      <w:r>
        <w:rPr>
          <w:rFonts w:ascii="Calibri" w:hAnsi="Calibri" w:cs="Arial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auto"/>
          <w:sz w:val="22"/>
          <w:szCs w:val="22"/>
        </w:rPr>
        <w:t>non ha beneficiato di altri aiuti di Stato</w:t>
      </w:r>
    </w:p>
    <w:p w:rsidR="009E5698" w:rsidRDefault="00C83A03">
      <w:pPr>
        <w:pStyle w:val="Default"/>
        <w:spacing w:after="12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eastAsia="Wingdings" w:hAnsi="Wingdings" w:cs="Wingdings"/>
          <w:color w:val="auto"/>
          <w:sz w:val="28"/>
          <w:szCs w:val="28"/>
        </w:rPr>
        <w:t></w:t>
      </w:r>
      <w:r>
        <w:rPr>
          <w:rFonts w:ascii="Calibri" w:hAnsi="Calibri" w:cs="Arial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auto"/>
          <w:sz w:val="22"/>
          <w:szCs w:val="22"/>
        </w:rPr>
        <w:t>ha beneficiato dei seguenti aiuti di Stato:</w:t>
      </w:r>
    </w:p>
    <w:p w:rsidR="009E5698" w:rsidRDefault="009E5698">
      <w:pPr>
        <w:pStyle w:val="Corpotesto1"/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W w:w="8363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30"/>
        <w:gridCol w:w="1418"/>
        <w:gridCol w:w="1417"/>
        <w:gridCol w:w="1417"/>
        <w:gridCol w:w="1418"/>
      </w:tblGrid>
      <w:tr w:rsidR="009E5698">
        <w:trPr>
          <w:cantSplit/>
          <w:trHeight w:val="586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5698" w:rsidRDefault="00C83A03">
            <w:pPr>
              <w:spacing w:beforeAutospacing="1"/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  <w:t>ENTE CONCEDENTE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5698" w:rsidRDefault="00C83A03">
            <w:pPr>
              <w:spacing w:beforeAutospacing="1"/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  <w:t>NORMATIVA DI RIFERIMENTO NAZIONALE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5698" w:rsidRDefault="00C83A03">
            <w:pPr>
              <w:spacing w:beforeAutospacing="1"/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  <w:t>PROVVEDIMENTO DI CONCESSIONE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5698" w:rsidRDefault="00C83A03">
            <w:pPr>
              <w:spacing w:beforeAutospacing="1"/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  <w:t>ESTREMI DEL REGOLAMENTO UE DI ESENZIONE</w:t>
            </w:r>
            <w:r>
              <w:rPr>
                <w:rStyle w:val="Richiamoallanotaapidipagina"/>
                <w:b/>
                <w:bCs/>
                <w:smallCaps/>
                <w:sz w:val="16"/>
                <w:szCs w:val="16"/>
              </w:rPr>
              <w:footnoteReference w:id="4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5698" w:rsidRDefault="00C83A03">
            <w:pPr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  <w:t>INTENSITA’ DI AIUTO APPLICATA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5698" w:rsidRDefault="00C83A03">
            <w:pPr>
              <w:spacing w:beforeAutospacing="1"/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  <w:t>IMPORTO IMPUTATO SULLA VOCE DI COSTO</w:t>
            </w:r>
          </w:p>
        </w:tc>
      </w:tr>
      <w:tr w:rsidR="009E569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E569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E569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E569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E569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E569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98" w:rsidRDefault="009E5698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9E5698" w:rsidRDefault="009E5698">
      <w:pPr>
        <w:pStyle w:val="Corpotesto1"/>
        <w:jc w:val="both"/>
        <w:rPr>
          <w:rFonts w:ascii="Calibri" w:hAnsi="Calibri" w:cs="Calibri"/>
          <w:color w:val="FF0000"/>
          <w:sz w:val="2"/>
          <w:szCs w:val="22"/>
        </w:rPr>
      </w:pPr>
    </w:p>
    <w:p w:rsidR="009E5698" w:rsidRDefault="009E5698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9E5698" w:rsidRDefault="00C83A03">
      <w:pPr>
        <w:pStyle w:val="Default"/>
        <w:numPr>
          <w:ilvl w:val="0"/>
          <w:numId w:val="4"/>
        </w:num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di essere a conoscenza del fatto che il voucher di cui al presente bando è concesso in regime “</w:t>
      </w:r>
      <w:r>
        <w:rPr>
          <w:rFonts w:ascii="Calibri" w:hAnsi="Calibri" w:cs="Calibri"/>
          <w:i/>
          <w:color w:val="auto"/>
          <w:sz w:val="22"/>
          <w:szCs w:val="22"/>
        </w:rPr>
        <w:t>de minimis</w:t>
      </w:r>
      <w:r>
        <w:rPr>
          <w:rFonts w:ascii="Calibri" w:hAnsi="Calibri" w:cs="Calibri"/>
          <w:color w:val="auto"/>
          <w:sz w:val="22"/>
          <w:szCs w:val="22"/>
        </w:rPr>
        <w:t xml:space="preserve">” ai sensi del Regolamento (UE) n. 1407/2013 oppure 1408/2013 oppure </w:t>
      </w:r>
      <w:r>
        <w:rPr>
          <w:rFonts w:ascii="Calibri" w:hAnsi="Calibri" w:cs="Calibri"/>
          <w:color w:val="auto"/>
          <w:sz w:val="22"/>
          <w:szCs w:val="22"/>
        </w:rPr>
        <w:t>717/2014, in base ai quali l’importo complessivo degli aiuti “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de minimis</w:t>
      </w:r>
      <w:r>
        <w:rPr>
          <w:rFonts w:ascii="Calibri" w:hAnsi="Calibri" w:cs="Calibri"/>
          <w:iCs/>
          <w:color w:val="auto"/>
          <w:sz w:val="22"/>
          <w:szCs w:val="22"/>
        </w:rPr>
        <w:t>”</w:t>
      </w:r>
      <w:r>
        <w:rPr>
          <w:rFonts w:ascii="Calibri" w:hAnsi="Calibri" w:cs="Calibri"/>
          <w:color w:val="auto"/>
          <w:sz w:val="22"/>
          <w:szCs w:val="22"/>
        </w:rPr>
        <w:t xml:space="preserve"> accordati ad un’impresa unica</w:t>
      </w:r>
      <w:r>
        <w:rPr>
          <w:rStyle w:val="Richiamoallanotaapidipagina"/>
          <w:rFonts w:ascii="Calibri" w:hAnsi="Calibri" w:cs="Calibri"/>
          <w:color w:val="auto"/>
          <w:sz w:val="22"/>
          <w:szCs w:val="22"/>
          <w:u w:val="single"/>
        </w:rPr>
        <w:footnoteReference w:id="5"/>
      </w:r>
      <w:r>
        <w:rPr>
          <w:rFonts w:ascii="Calibri" w:hAnsi="Calibri" w:cs="Calibri"/>
          <w:color w:val="auto"/>
          <w:sz w:val="22"/>
          <w:szCs w:val="22"/>
        </w:rPr>
        <w:t xml:space="preserve"> non può superare rispettivamente 200.000 euro (100.000 nel settore trasporto di merci su strada) o 25.000 euro o 30.000 euro nell’arco di tre esercizi </w:t>
      </w:r>
      <w:r>
        <w:rPr>
          <w:rFonts w:ascii="Calibri" w:hAnsi="Calibri" w:cs="Calibri"/>
          <w:color w:val="auto"/>
          <w:sz w:val="22"/>
          <w:szCs w:val="22"/>
        </w:rPr>
        <w:t>finanziari.</w:t>
      </w:r>
    </w:p>
    <w:p w:rsidR="009E5698" w:rsidRDefault="00C83A03">
      <w:pPr>
        <w:pStyle w:val="Default"/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 tal fine pertanto dichiara:</w:t>
      </w:r>
    </w:p>
    <w:p w:rsidR="009E5698" w:rsidRDefault="00C83A03">
      <w:pPr>
        <w:pStyle w:val="Corpotesto1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A) che l’esercizio finanziario (anno fiscale) dell’impresa inizia il ________ e termina il ________</w:t>
      </w:r>
    </w:p>
    <w:p w:rsidR="009E5698" w:rsidRDefault="009E5698">
      <w:pPr>
        <w:rPr>
          <w:rFonts w:ascii="Calibri" w:hAnsi="Calibri" w:cs="Calibri"/>
          <w:sz w:val="22"/>
          <w:szCs w:val="22"/>
        </w:rPr>
      </w:pPr>
    </w:p>
    <w:p w:rsidR="009E5698" w:rsidRDefault="00C83A03">
      <w:pPr>
        <w:pStyle w:val="Corpotesto1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B) che l’impresa:</w:t>
      </w:r>
    </w:p>
    <w:p w:rsidR="009E5698" w:rsidRDefault="009E5698">
      <w:pPr>
        <w:pStyle w:val="Corpotesto1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E5698" w:rsidRDefault="00C83A03">
      <w:pPr>
        <w:pStyle w:val="Corpotesto1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rFonts w:ascii="Calibri" w:hAnsi="Calibri" w:cs="Calibri"/>
          <w:color w:val="auto"/>
          <w:sz w:val="22"/>
          <w:szCs w:val="22"/>
        </w:rPr>
        <w:t xml:space="preserve"> non è controllata né controlla, direttamente o indirettamente, altre imprese</w:t>
      </w:r>
      <w:r>
        <w:rPr>
          <w:rStyle w:val="Richiamoallanotaapidipagina"/>
          <w:color w:val="auto"/>
          <w:sz w:val="22"/>
          <w:szCs w:val="22"/>
        </w:rPr>
        <w:footnoteReference w:id="6"/>
      </w:r>
      <w:bookmarkStart w:id="2" w:name="_Hlk2776207"/>
      <w:bookmarkEnd w:id="2"/>
    </w:p>
    <w:p w:rsidR="009E5698" w:rsidRDefault="009E5698">
      <w:pPr>
        <w:ind w:left="360"/>
        <w:rPr>
          <w:rFonts w:ascii="Calibri" w:hAnsi="Calibri" w:cs="Calibri"/>
          <w:sz w:val="22"/>
          <w:szCs w:val="22"/>
        </w:rPr>
      </w:pPr>
    </w:p>
    <w:p w:rsidR="009E5698" w:rsidRDefault="00C83A03">
      <w:pPr>
        <w:pStyle w:val="Corpotesto1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rFonts w:ascii="Calibri" w:hAnsi="Calibri" w:cs="Calibri"/>
          <w:color w:val="auto"/>
          <w:sz w:val="22"/>
          <w:szCs w:val="22"/>
        </w:rPr>
        <w:t xml:space="preserve"> controlla, anche indirettamente, le imprese seguenti aventi sede </w:t>
      </w:r>
      <w:r>
        <w:rPr>
          <w:rFonts w:ascii="Calibri" w:hAnsi="Calibri" w:cs="Calibri"/>
          <w:color w:val="auto"/>
          <w:sz w:val="22"/>
          <w:szCs w:val="22"/>
          <w:u w:val="single"/>
        </w:rPr>
        <w:t>in Italia</w:t>
      </w:r>
      <w:r>
        <w:rPr>
          <w:rFonts w:ascii="Calibri" w:hAnsi="Calibri" w:cs="Calibri"/>
          <w:color w:val="auto"/>
          <w:sz w:val="22"/>
          <w:szCs w:val="22"/>
        </w:rPr>
        <w:t>:</w:t>
      </w:r>
    </w:p>
    <w:p w:rsidR="009E5698" w:rsidRDefault="00C83A03">
      <w:pPr>
        <w:pStyle w:val="Corpotesto1"/>
        <w:ind w:left="360" w:firstLine="34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(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Ragione sociale e dati anagrafici</w:t>
      </w:r>
      <w:r>
        <w:rPr>
          <w:rFonts w:ascii="Calibri" w:hAnsi="Calibri" w:cs="Calibri"/>
          <w:color w:val="auto"/>
          <w:sz w:val="22"/>
          <w:szCs w:val="22"/>
        </w:rPr>
        <w:t>)</w:t>
      </w:r>
    </w:p>
    <w:p w:rsidR="009E5698" w:rsidRDefault="00C83A03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</w:t>
      </w:r>
    </w:p>
    <w:p w:rsidR="009E5698" w:rsidRDefault="00C83A03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</w:t>
      </w:r>
    </w:p>
    <w:p w:rsidR="009E5698" w:rsidRDefault="00C83A03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</w:t>
      </w:r>
    </w:p>
    <w:p w:rsidR="009E5698" w:rsidRDefault="009E5698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E5698" w:rsidRDefault="00C83A03">
      <w:pPr>
        <w:pStyle w:val="Corpotesto1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rFonts w:ascii="Calibri" w:hAnsi="Calibri" w:cs="Calibri"/>
          <w:color w:val="auto"/>
          <w:sz w:val="22"/>
          <w:szCs w:val="22"/>
        </w:rPr>
        <w:t xml:space="preserve"> è controllata, anche indirettamente, dalle imprese</w:t>
      </w:r>
      <w:r>
        <w:rPr>
          <w:rFonts w:ascii="Calibri" w:hAnsi="Calibri" w:cs="Calibri"/>
          <w:color w:val="auto"/>
          <w:sz w:val="22"/>
          <w:szCs w:val="22"/>
        </w:rPr>
        <w:t xml:space="preserve"> seguenti aventi sede </w:t>
      </w:r>
      <w:r>
        <w:rPr>
          <w:rFonts w:ascii="Calibri" w:hAnsi="Calibri" w:cs="Calibri"/>
          <w:color w:val="auto"/>
          <w:sz w:val="22"/>
          <w:szCs w:val="22"/>
          <w:u w:val="single"/>
        </w:rPr>
        <w:t>in Italia</w:t>
      </w:r>
      <w:r>
        <w:rPr>
          <w:rFonts w:ascii="Calibri" w:hAnsi="Calibri" w:cs="Calibri"/>
          <w:color w:val="auto"/>
          <w:sz w:val="22"/>
          <w:szCs w:val="22"/>
        </w:rPr>
        <w:t>:</w:t>
      </w:r>
    </w:p>
    <w:p w:rsidR="009E5698" w:rsidRDefault="00C83A03">
      <w:pPr>
        <w:pStyle w:val="Corpotesto1"/>
        <w:ind w:left="360" w:firstLine="34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(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Ragione sociale e dati anagrafici</w:t>
      </w:r>
      <w:r>
        <w:rPr>
          <w:rFonts w:ascii="Calibri" w:hAnsi="Calibri" w:cs="Calibri"/>
          <w:color w:val="auto"/>
          <w:sz w:val="22"/>
          <w:szCs w:val="22"/>
        </w:rPr>
        <w:t>)</w:t>
      </w:r>
    </w:p>
    <w:p w:rsidR="009E5698" w:rsidRDefault="00C83A03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</w:t>
      </w:r>
    </w:p>
    <w:p w:rsidR="009E5698" w:rsidRDefault="00C83A03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</w:t>
      </w:r>
    </w:p>
    <w:p w:rsidR="009E5698" w:rsidRDefault="00C83A03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</w:t>
      </w:r>
    </w:p>
    <w:p w:rsidR="009E5698" w:rsidRDefault="009E5698">
      <w:pPr>
        <w:pStyle w:val="Corpotesto1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E5698" w:rsidRDefault="00C83A03">
      <w:pPr>
        <w:pStyle w:val="Corpotesto1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C) che l’impresa, nell’esercizio in corso e nei due esercizi precedenti,</w:t>
      </w:r>
    </w:p>
    <w:p w:rsidR="009E5698" w:rsidRDefault="009E5698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E5698" w:rsidRDefault="00C83A03">
      <w:pPr>
        <w:pStyle w:val="Corpotesto1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u w:val="single"/>
        </w:rPr>
        <w:t>non è stata interess</w:t>
      </w:r>
      <w:r>
        <w:rPr>
          <w:rFonts w:ascii="Calibri" w:hAnsi="Calibri" w:cs="Calibri"/>
          <w:color w:val="auto"/>
          <w:sz w:val="22"/>
          <w:szCs w:val="22"/>
          <w:u w:val="single"/>
        </w:rPr>
        <w:t>ata</w:t>
      </w:r>
      <w:r>
        <w:rPr>
          <w:rFonts w:ascii="Calibri" w:hAnsi="Calibri" w:cs="Calibri"/>
          <w:color w:val="auto"/>
          <w:sz w:val="22"/>
          <w:szCs w:val="22"/>
        </w:rPr>
        <w:t xml:space="preserve"> da fusioni, acquisizioni o scissioni</w:t>
      </w:r>
    </w:p>
    <w:p w:rsidR="009E5698" w:rsidRDefault="009E5698">
      <w:pPr>
        <w:pStyle w:val="Corpotesto1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E5698" w:rsidRDefault="00C83A03">
      <w:pPr>
        <w:pStyle w:val="Corpotesto1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u w:val="single"/>
        </w:rPr>
        <w:t>è stata interessata</w:t>
      </w:r>
      <w:r>
        <w:rPr>
          <w:rFonts w:ascii="Calibri" w:hAnsi="Calibri" w:cs="Calibri"/>
          <w:color w:val="auto"/>
          <w:sz w:val="22"/>
          <w:szCs w:val="22"/>
        </w:rPr>
        <w:t xml:space="preserve"> da fusioni, acquisizioni o scissioni</w:t>
      </w:r>
    </w:p>
    <w:p w:rsidR="009E5698" w:rsidRDefault="009E5698">
      <w:pPr>
        <w:pStyle w:val="Corpotesto1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E5698" w:rsidRDefault="00C83A03">
      <w:pPr>
        <w:pStyle w:val="Default"/>
        <w:numPr>
          <w:ilvl w:val="0"/>
          <w:numId w:val="4"/>
        </w:numPr>
        <w:spacing w:after="120"/>
        <w:jc w:val="both"/>
      </w:pPr>
      <w:r>
        <w:rPr>
          <w:rFonts w:ascii="Calibri" w:hAnsi="Calibri" w:cs="Calibri"/>
          <w:bCs/>
          <w:i/>
          <w:iCs/>
          <w:color w:val="auto"/>
          <w:sz w:val="22"/>
          <w:szCs w:val="22"/>
        </w:rPr>
        <w:t>che l’impresa non ha ricevuto contributi a valere sul “Bando voucher digitali I4.0 – annualità 2021”</w:t>
      </w:r>
    </w:p>
    <w:p w:rsidR="009E5698" w:rsidRDefault="009E5698">
      <w:pPr>
        <w:spacing w:line="264" w:lineRule="auto"/>
        <w:jc w:val="center"/>
        <w:rPr>
          <w:rFonts w:ascii="Calibri" w:eastAsia="Calibri" w:hAnsi="Calibri" w:cs="Calibri"/>
          <w:b/>
          <w:lang w:eastAsia="en-US"/>
        </w:rPr>
      </w:pPr>
    </w:p>
    <w:p w:rsidR="009E5698" w:rsidRDefault="00C83A03">
      <w:pPr>
        <w:spacing w:line="264" w:lineRule="auto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ALLEGA</w:t>
      </w:r>
    </w:p>
    <w:p w:rsidR="009E5698" w:rsidRDefault="00C83A03">
      <w:pPr>
        <w:pStyle w:val="Default"/>
        <w:numPr>
          <w:ilvl w:val="0"/>
          <w:numId w:val="1"/>
        </w:numPr>
        <w:spacing w:line="264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Eventuale Modulo Procura dell’intermediario </w:t>
      </w:r>
      <w:r>
        <w:rPr>
          <w:rFonts w:ascii="Calibri" w:hAnsi="Calibri" w:cs="Calibri"/>
          <w:bCs/>
          <w:color w:val="auto"/>
          <w:sz w:val="22"/>
          <w:szCs w:val="22"/>
        </w:rPr>
        <w:t>abilitato (art.10, comma 2)</w:t>
      </w:r>
    </w:p>
    <w:p w:rsidR="009E5698" w:rsidRDefault="00C83A03">
      <w:pPr>
        <w:pStyle w:val="Default"/>
        <w:numPr>
          <w:ilvl w:val="0"/>
          <w:numId w:val="1"/>
        </w:numPr>
        <w:spacing w:line="264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Modulo Misura B</w:t>
      </w:r>
    </w:p>
    <w:p w:rsidR="009E5698" w:rsidRDefault="00C83A03">
      <w:pPr>
        <w:pStyle w:val="Default"/>
        <w:numPr>
          <w:ilvl w:val="0"/>
          <w:numId w:val="1"/>
        </w:numPr>
        <w:spacing w:line="264" w:lineRule="auto"/>
        <w:ind w:left="284" w:hanging="284"/>
        <w:jc w:val="both"/>
      </w:pPr>
      <w:r>
        <w:rPr>
          <w:rFonts w:ascii="Calibri" w:hAnsi="Calibri" w:cs="Calibri"/>
          <w:bCs/>
          <w:color w:val="auto"/>
          <w:sz w:val="22"/>
          <w:szCs w:val="22"/>
        </w:rPr>
        <w:t>Preventivi di spesa (art. 10, comma 4), relativi alle spese ammissibili di cui all’art. 7, comma 1 lett a) e b)</w:t>
      </w:r>
    </w:p>
    <w:p w:rsidR="009E5698" w:rsidRDefault="00C83A03">
      <w:pPr>
        <w:pStyle w:val="Default"/>
        <w:numPr>
          <w:ilvl w:val="0"/>
          <w:numId w:val="1"/>
        </w:numPr>
        <w:spacing w:line="264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Eventuale dichiarazione relativa al rating di legalità (art. 3 comma 5); </w:t>
      </w:r>
    </w:p>
    <w:p w:rsidR="009E5698" w:rsidRDefault="00C83A03">
      <w:pPr>
        <w:pStyle w:val="Default"/>
        <w:numPr>
          <w:ilvl w:val="0"/>
          <w:numId w:val="1"/>
        </w:numPr>
        <w:spacing w:line="264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Laddove applicabile, Modul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o autodichiarazione di “Ulteriori fornitori” - di cui alla lettera </w:t>
      </w:r>
      <w:r>
        <w:rPr>
          <w:rFonts w:ascii="Calibri" w:hAnsi="Calibri" w:cs="Calibri"/>
          <w:bCs/>
          <w:i/>
          <w:color w:val="auto"/>
          <w:sz w:val="22"/>
          <w:szCs w:val="22"/>
        </w:rPr>
        <w:t>a</w:t>
      </w:r>
      <w:r>
        <w:rPr>
          <w:rFonts w:ascii="Calibri" w:hAnsi="Calibri" w:cs="Calibri"/>
          <w:bCs/>
          <w:color w:val="auto"/>
          <w:sz w:val="22"/>
          <w:szCs w:val="22"/>
        </w:rPr>
        <w:t>) Scheda 2 Misura B del bando.</w:t>
      </w:r>
    </w:p>
    <w:p w:rsidR="009E5698" w:rsidRDefault="009E5698">
      <w:pPr>
        <w:pStyle w:val="Default"/>
        <w:spacing w:line="264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9E5698" w:rsidRDefault="00C83A03">
      <w:pPr>
        <w:spacing w:line="264" w:lineRule="auto"/>
        <w:ind w:left="3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SI IMPEGNA</w:t>
      </w:r>
    </w:p>
    <w:p w:rsidR="009E5698" w:rsidRDefault="009E5698">
      <w:pPr>
        <w:spacing w:line="264" w:lineRule="auto"/>
        <w:ind w:left="284" w:hanging="284"/>
        <w:jc w:val="both"/>
        <w:rPr>
          <w:rFonts w:ascii="Calibri" w:eastAsia="Calibri" w:hAnsi="Calibri" w:cs="Calibri"/>
          <w:lang w:eastAsia="en-US"/>
        </w:rPr>
      </w:pPr>
    </w:p>
    <w:p w:rsidR="009E5698" w:rsidRDefault="00C83A03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In caso di concessione del contributo:</w:t>
      </w:r>
    </w:p>
    <w:p w:rsidR="009E5698" w:rsidRDefault="00C83A03">
      <w:pPr>
        <w:spacing w:line="264" w:lineRule="auto"/>
        <w:ind w:left="284" w:hanging="284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a comunicare tempestivamente all’indirizzo mail: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pidcciaa@me.camcom.it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ogni eventuale variazione </w:t>
      </w:r>
      <w:r>
        <w:rPr>
          <w:rFonts w:ascii="Calibri" w:eastAsia="Calibri" w:hAnsi="Calibri" w:cs="Calibri"/>
          <w:sz w:val="22"/>
          <w:szCs w:val="22"/>
          <w:lang w:eastAsia="en-US"/>
        </w:rPr>
        <w:t>relativamente alle informazioni e ai dati contenuti nella presente domanda e nella documentazione allegata che ne costituisce parte integrante;</w:t>
      </w:r>
    </w:p>
    <w:p w:rsidR="009E5698" w:rsidRDefault="00C83A03">
      <w:pPr>
        <w:spacing w:line="264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con riferimento al periodo intercorrente tra la domanda e l’erogazione del contributo, a comunicare eventualme</w:t>
      </w:r>
      <w:r>
        <w:rPr>
          <w:rFonts w:ascii="Calibri" w:eastAsia="Calibri" w:hAnsi="Calibri" w:cs="Calibri"/>
          <w:sz w:val="22"/>
          <w:szCs w:val="22"/>
          <w:lang w:eastAsia="en-US"/>
        </w:rPr>
        <w:t>nte la revoca o sospensione del rating di legalità</w:t>
      </w:r>
      <w:r>
        <w:rPr>
          <w:rFonts w:ascii="Calibri" w:hAnsi="Calibri" w:cs="Calibri"/>
          <w:bCs/>
          <w:sz w:val="22"/>
          <w:szCs w:val="22"/>
        </w:rPr>
        <w:t>;</w:t>
      </w:r>
    </w:p>
    <w:p w:rsidR="009E5698" w:rsidRDefault="00C83A03">
      <w:pPr>
        <w:spacing w:line="264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in caso di concessione del contributo, ad inviare la documentazione finale relativa alle spese sostenute, secondo le modalità previste dall’art. 13 del Bando (Rendicontazione e liquidazione del voucher)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9E5698" w:rsidRDefault="009E5698">
      <w:pPr>
        <w:spacing w:line="264" w:lineRule="auto"/>
        <w:ind w:left="284" w:hanging="284"/>
        <w:jc w:val="both"/>
        <w:rPr>
          <w:rFonts w:ascii="Calibri" w:eastAsia="Calibri" w:hAnsi="Calibri" w:cs="Calibri"/>
          <w:lang w:eastAsia="en-US"/>
        </w:rPr>
      </w:pPr>
    </w:p>
    <w:p w:rsidR="009E5698" w:rsidRDefault="009E5698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9E5698" w:rsidRDefault="00C83A03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>
        <w:rPr>
          <w:rFonts w:ascii="Calibri" w:eastAsia="Calibri" w:hAnsi="Calibri" w:cs="Calibri"/>
          <w:b/>
          <w:sz w:val="16"/>
          <w:szCs w:val="16"/>
          <w:lang w:eastAsia="en-US"/>
        </w:rPr>
        <w:t>Firma digitale richiedente</w:t>
      </w:r>
    </w:p>
    <w:p w:rsidR="009E5698" w:rsidRDefault="009E5698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9E5698" w:rsidRDefault="009E5698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9E5698" w:rsidRDefault="009E5698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9E5698" w:rsidRDefault="00C83A03">
      <w:pPr>
        <w:pStyle w:val="NormalWeb"/>
        <w:spacing w:beforeAutospacing="0" w:afterAutospacing="0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INFORMATIVA AI SENSI DEGLI ARTICOLI 13 E 14 DEL REGOLAMENTO UE 2016/679 (GDPR).</w:t>
      </w:r>
    </w:p>
    <w:p w:rsidR="009E5698" w:rsidRDefault="00C83A03">
      <w:pPr>
        <w:spacing w:line="264" w:lineRule="auto"/>
        <w:ind w:left="284" w:hanging="284"/>
        <w:jc w:val="both"/>
      </w:pPr>
      <w:r>
        <w:rPr>
          <w:rFonts w:ascii="Calibri" w:eastAsia="MS Mincho" w:hAnsi="Calibri"/>
          <w:sz w:val="18"/>
          <w:szCs w:val="18"/>
        </w:rPr>
        <w:t>1.   Ai sensi e per gli effetti di quanto previsto dagli artt. 13 e 14 del Regolamento (UE) 2016/679 del Parlamento e del Consiglio Europeo relativo alla protezione delle persone fisiche con riguardo al trattamento dei dati personali, nonché alla libera ci</w:t>
      </w:r>
      <w:r>
        <w:rPr>
          <w:rFonts w:ascii="Calibri" w:eastAsia="MS Mincho" w:hAnsi="Calibri"/>
          <w:sz w:val="18"/>
          <w:szCs w:val="18"/>
        </w:rPr>
        <w:t xml:space="preserve">rcolazione di tali dati (di seguito GDPR), la Camera di Commercio di </w:t>
      </w:r>
      <w:r>
        <w:rPr>
          <w:rFonts w:ascii="Calibri" w:hAnsi="Calibri" w:cs="Calibri"/>
          <w:sz w:val="18"/>
          <w:szCs w:val="18"/>
        </w:rPr>
        <w:t xml:space="preserve">MESSINA </w:t>
      </w:r>
      <w:r>
        <w:rPr>
          <w:rFonts w:ascii="Calibri" w:eastAsia="MS Mincho" w:hAnsi="Calibri"/>
          <w:sz w:val="18"/>
          <w:szCs w:val="18"/>
        </w:rPr>
        <w:t xml:space="preserve">(di seguito anche “CCIAA”) intende informarLa sulle modalità del trattamento dei dati personali acquisiti ai fini della presentazione e gestione della domanda di contributo. </w:t>
      </w:r>
    </w:p>
    <w:p w:rsidR="009E5698" w:rsidRDefault="00C83A03">
      <w:pPr>
        <w:spacing w:line="264" w:lineRule="auto"/>
        <w:ind w:left="284" w:hanging="284"/>
        <w:jc w:val="both"/>
        <w:rPr>
          <w:rFonts w:ascii="Calibri" w:eastAsia="MS Mincho" w:hAnsi="Calibri" w:cs="Calibri"/>
          <w:sz w:val="18"/>
          <w:szCs w:val="18"/>
        </w:rPr>
      </w:pPr>
      <w:r>
        <w:rPr>
          <w:rFonts w:ascii="Calibri" w:eastAsia="MS Mincho" w:hAnsi="Calibri" w:cs="Calibri"/>
          <w:sz w:val="18"/>
          <w:szCs w:val="18"/>
        </w:rPr>
        <w:lastRenderedPageBreak/>
        <w:t>2.</w:t>
      </w:r>
      <w:r>
        <w:rPr>
          <w:rFonts w:ascii="Calibri" w:eastAsia="MS Mincho" w:hAnsi="Calibri" w:cs="Calibri"/>
          <w:sz w:val="18"/>
          <w:szCs w:val="18"/>
        </w:rPr>
        <w:tab/>
      </w:r>
      <w:r>
        <w:rPr>
          <w:rFonts w:ascii="Calibri" w:eastAsia="MS Mincho" w:hAnsi="Calibri" w:cs="Calibri"/>
          <w:b/>
          <w:sz w:val="18"/>
          <w:szCs w:val="18"/>
        </w:rPr>
        <w:t>F</w:t>
      </w:r>
      <w:r>
        <w:rPr>
          <w:rFonts w:ascii="Calibri" w:eastAsia="MS Mincho" w:hAnsi="Calibri" w:cs="Calibri"/>
          <w:b/>
          <w:sz w:val="18"/>
          <w:szCs w:val="18"/>
        </w:rPr>
        <w:t>inalità del trattamento e base giuridica</w:t>
      </w:r>
      <w:r>
        <w:rPr>
          <w:rFonts w:ascii="Calibri" w:eastAsia="MS Mincho" w:hAnsi="Calibri" w:cs="Calibri"/>
          <w:sz w:val="18"/>
          <w:szCs w:val="18"/>
        </w:rPr>
        <w:t>: i dati conferiti saranno trattati esclusivamente per le finalità e sulla base dei presupposti giuridici per il trattamento (adempimento di un obbligo legale al quale è soggetto il Titolare, ex art. 6, par. 1, lett.</w:t>
      </w:r>
      <w:r>
        <w:rPr>
          <w:rFonts w:ascii="Calibri" w:eastAsia="MS Mincho" w:hAnsi="Calibri" w:cs="Calibri"/>
          <w:sz w:val="18"/>
          <w:szCs w:val="18"/>
        </w:rPr>
        <w:t xml:space="preserve"> C ed e) del GDPR) di cui all’art. 1 del presente bando. Tali finalità comprendono:</w:t>
      </w:r>
    </w:p>
    <w:p w:rsidR="009E5698" w:rsidRDefault="00C83A03">
      <w:pPr>
        <w:pStyle w:val="Elencoacolori-Colore11"/>
        <w:numPr>
          <w:ilvl w:val="0"/>
          <w:numId w:val="2"/>
        </w:numPr>
        <w:spacing w:line="264" w:lineRule="auto"/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le fasi di istruttoria, amministrativa e di merito, delle domande, comprese le verifiche sulle dichiarazioni rese,</w:t>
      </w:r>
    </w:p>
    <w:p w:rsidR="009E5698" w:rsidRDefault="00C83A03">
      <w:pPr>
        <w:pStyle w:val="Elencoacolori-Colore11"/>
        <w:numPr>
          <w:ilvl w:val="0"/>
          <w:numId w:val="2"/>
        </w:numPr>
        <w:spacing w:after="0" w:line="264" w:lineRule="auto"/>
        <w:ind w:left="714" w:hanging="357"/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 xml:space="preserve">l’analisi delle rendicontazioni effettuate ai fini della </w:t>
      </w:r>
      <w:r>
        <w:rPr>
          <w:rFonts w:eastAsia="MS Mincho"/>
          <w:sz w:val="18"/>
          <w:szCs w:val="18"/>
        </w:rPr>
        <w:t>liquidazione dei voucher.</w:t>
      </w:r>
    </w:p>
    <w:p w:rsidR="009E5698" w:rsidRDefault="00C83A03">
      <w:pPr>
        <w:spacing w:line="264" w:lineRule="auto"/>
        <w:ind w:left="284"/>
        <w:jc w:val="both"/>
        <w:rPr>
          <w:rFonts w:ascii="Calibri" w:eastAsia="MS Mincho" w:hAnsi="Calibri"/>
          <w:sz w:val="18"/>
          <w:szCs w:val="18"/>
        </w:rPr>
      </w:pPr>
      <w:r>
        <w:rPr>
          <w:rFonts w:ascii="Calibri" w:eastAsia="MS Mincho" w:hAnsi="Calibri"/>
          <w:sz w:val="18"/>
          <w:szCs w:val="18"/>
        </w:rPr>
        <w:t xml:space="preserve">Con la sottoscrizione della domanda di partecipazione, il beneficiario garantisce di aver reso disponibile la presente informativa a tutte le persone fisiche (appartenenti alla propria organizzazione ovvero esterni ad essa) i cui </w:t>
      </w:r>
      <w:r>
        <w:rPr>
          <w:rFonts w:ascii="Calibri" w:eastAsia="MS Mincho" w:hAnsi="Calibri"/>
          <w:sz w:val="18"/>
          <w:szCs w:val="18"/>
        </w:rPr>
        <w:t>dati saranno forniti alla Camera di commercio per le finalità precedentemente indicate.</w:t>
      </w:r>
    </w:p>
    <w:p w:rsidR="009E5698" w:rsidRDefault="00C83A03">
      <w:pPr>
        <w:spacing w:line="264" w:lineRule="aut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eastAsia="MS Mincho" w:hAnsi="Calibri" w:cs="Calibri"/>
          <w:sz w:val="18"/>
          <w:szCs w:val="18"/>
        </w:rPr>
        <w:t xml:space="preserve">3. </w:t>
      </w:r>
      <w:r>
        <w:rPr>
          <w:rFonts w:ascii="Calibri" w:eastAsia="MS Mincho" w:hAnsi="Calibri" w:cs="Calibri"/>
          <w:b/>
          <w:sz w:val="18"/>
          <w:szCs w:val="18"/>
        </w:rPr>
        <w:t>Obbligatorietà del conferimento dei dati:</w:t>
      </w:r>
      <w:r>
        <w:rPr>
          <w:rFonts w:ascii="Calibri" w:eastAsia="MS Mincho" w:hAnsi="Calibri" w:cs="Calibri"/>
          <w:sz w:val="18"/>
          <w:szCs w:val="18"/>
        </w:rPr>
        <w:t xml:space="preserve"> il conferimento dei dati personali da parte del beneficiario costituisce presupposto indispensabile per lo svolgimento dell</w:t>
      </w:r>
      <w:r>
        <w:rPr>
          <w:rFonts w:ascii="Calibri" w:eastAsia="MS Mincho" w:hAnsi="Calibri" w:cs="Calibri"/>
          <w:sz w:val="18"/>
          <w:szCs w:val="18"/>
        </w:rPr>
        <w:t xml:space="preserve">e attività previste dal Punto Impresa Digitale (PID) con particolare riferimento alla presentazione della domanda di contributo ed alla corretta gestione amministrativa e della corrispondenza nonché per finalità strettamente connesse all’adempimento degli </w:t>
      </w:r>
      <w:r>
        <w:rPr>
          <w:rFonts w:ascii="Calibri" w:eastAsia="MS Mincho" w:hAnsi="Calibri" w:cs="Calibri"/>
          <w:sz w:val="18"/>
          <w:szCs w:val="18"/>
        </w:rPr>
        <w:t xml:space="preserve">obblighi di legge, contabili e fiscali. </w:t>
      </w:r>
      <w:r>
        <w:rPr>
          <w:rFonts w:ascii="Calibri" w:eastAsia="MS Mincho" w:hAnsi="Calibri"/>
          <w:sz w:val="18"/>
          <w:szCs w:val="18"/>
        </w:rPr>
        <w:t xml:space="preserve">Il loro mancato conferimento </w:t>
      </w:r>
      <w:r>
        <w:rPr>
          <w:rFonts w:ascii="Calibri" w:hAnsi="Calibri" w:cs="Calibri"/>
          <w:sz w:val="18"/>
          <w:szCs w:val="18"/>
        </w:rPr>
        <w:t>comporta</w:t>
      </w:r>
      <w:r>
        <w:rPr>
          <w:rFonts w:ascii="Calibri" w:eastAsia="MS Mincho" w:hAnsi="Calibri"/>
          <w:sz w:val="18"/>
          <w:szCs w:val="18"/>
        </w:rPr>
        <w:t xml:space="preserve"> l’impossibilità di ottenere quanto richiesto o la concessione del contributo richiesto. </w:t>
      </w:r>
    </w:p>
    <w:p w:rsidR="009E5698" w:rsidRDefault="00C83A03">
      <w:pPr>
        <w:spacing w:line="264" w:lineRule="auto"/>
        <w:ind w:left="284" w:hanging="284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>
        <w:rPr>
          <w:rFonts w:ascii="Calibri" w:hAnsi="Calibri" w:cs="Calibri"/>
          <w:b/>
          <w:sz w:val="18"/>
          <w:szCs w:val="18"/>
        </w:rPr>
        <w:t>. Soggetti autorizzati al trattamento, modalità del trattamento, comunicazione e diffus</w:t>
      </w:r>
      <w:r>
        <w:rPr>
          <w:rFonts w:ascii="Calibri" w:hAnsi="Calibri" w:cs="Calibri"/>
          <w:b/>
          <w:sz w:val="18"/>
          <w:szCs w:val="18"/>
        </w:rPr>
        <w:t xml:space="preserve">ione: </w:t>
      </w:r>
      <w:r>
        <w:rPr>
          <w:rFonts w:ascii="Calibri" w:hAnsi="Calibri" w:cs="Calibri"/>
          <w:sz w:val="18"/>
          <w:szCs w:val="18"/>
        </w:rPr>
        <w:t>i dati acquisiti saranno trattati, oltre che da soggetti appositamente autorizzati dalla Camera di commercio (comprese le persone fisiche componenti i Nuclei di valutazione di cui all’art. 11) anche da Società del Sistema camerale appositamente incar</w:t>
      </w:r>
      <w:r>
        <w:rPr>
          <w:rFonts w:ascii="Calibri" w:hAnsi="Calibri" w:cs="Calibri"/>
          <w:sz w:val="18"/>
          <w:szCs w:val="18"/>
        </w:rPr>
        <w:t>icate e nominate Responsabili esterni del trattamento ai sensi dell’art. 28 del GDPR.</w:t>
      </w:r>
    </w:p>
    <w:p w:rsidR="009E5698" w:rsidRDefault="00C83A03">
      <w:pPr>
        <w:spacing w:line="264" w:lineRule="auto"/>
        <w:ind w:left="284"/>
        <w:jc w:val="both"/>
        <w:rPr>
          <w:rFonts w:ascii="Calibri" w:eastAsia="MS Mincho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 dati saranno raccolti, utilizzati e trattati con modalità manuali, informatiche e telematiche secondo principi di correttezza e liceità ed adottando s</w:t>
      </w:r>
      <w:r>
        <w:rPr>
          <w:rFonts w:ascii="Calibri" w:eastAsia="MS Mincho" w:hAnsi="Calibri" w:cs="Calibri"/>
          <w:sz w:val="18"/>
          <w:szCs w:val="18"/>
        </w:rPr>
        <w:t>pecifiche misure d</w:t>
      </w:r>
      <w:r>
        <w:rPr>
          <w:rFonts w:ascii="Calibri" w:eastAsia="MS Mincho" w:hAnsi="Calibri" w:cs="Calibri"/>
          <w:sz w:val="18"/>
          <w:szCs w:val="18"/>
        </w:rPr>
        <w:t xml:space="preserve">i sicurezza per prevenire la perdita dei dati, usi illeciti o non corretti ed accessi non autorizzati. </w:t>
      </w:r>
    </w:p>
    <w:p w:rsidR="009E5698" w:rsidRDefault="00C83A03">
      <w:pPr>
        <w:widowControl w:val="0"/>
        <w:ind w:left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Alcuni dati potranno essere comunicati ad Enti Pubblici ed Autorità di controllo in sede di verifica delle dichiarazioni rese, e sottoposti a diffusione</w:t>
      </w:r>
      <w:r>
        <w:rPr>
          <w:rFonts w:ascii="Calibri" w:hAnsi="Calibri" w:cs="Calibri"/>
          <w:sz w:val="18"/>
          <w:szCs w:val="18"/>
        </w:rPr>
        <w:t xml:space="preserve"> mediante pubblicazione sul sito camerale in adempimento degli obblighi di trasparenza</w:t>
      </w:r>
      <w:r>
        <w:rPr>
          <w:rFonts w:ascii="Calibri" w:eastAsia="MS Mincho" w:hAnsi="Calibri" w:cs="Calibri"/>
          <w:sz w:val="18"/>
          <w:szCs w:val="18"/>
        </w:rPr>
        <w:t xml:space="preserve"> ai sensi del D.lgs. 14 marzo 2013, n. 33. Resta fermo l’obbligo della CCIAA di comunicare i dati all’Autorità Giudiziaria, </w:t>
      </w:r>
      <w:r>
        <w:rPr>
          <w:rFonts w:ascii="Calibri" w:hAnsi="Calibri" w:cs="Calibri"/>
          <w:sz w:val="18"/>
          <w:szCs w:val="18"/>
        </w:rPr>
        <w:t>o ad altro soggetto pubblico legittimato a ric</w:t>
      </w:r>
      <w:r>
        <w:rPr>
          <w:rFonts w:ascii="Calibri" w:hAnsi="Calibri" w:cs="Calibri"/>
          <w:sz w:val="18"/>
          <w:szCs w:val="18"/>
        </w:rPr>
        <w:t>hiederli nei casi previsti dalla legge</w:t>
      </w:r>
      <w:r>
        <w:rPr>
          <w:rFonts w:ascii="Calibri" w:eastAsia="MS Mincho" w:hAnsi="Calibri" w:cs="Calibri"/>
          <w:sz w:val="18"/>
          <w:szCs w:val="18"/>
        </w:rPr>
        <w:t xml:space="preserve">. </w:t>
      </w:r>
    </w:p>
    <w:p w:rsidR="009E5698" w:rsidRDefault="00C83A03">
      <w:pPr>
        <w:spacing w:line="264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b/>
          <w:sz w:val="18"/>
          <w:szCs w:val="18"/>
        </w:rPr>
        <w:t xml:space="preserve">. Periodo di conservazione: </w:t>
      </w:r>
      <w:r>
        <w:rPr>
          <w:rFonts w:ascii="Calibri" w:hAnsi="Calibri" w:cs="Calibri"/>
          <w:sz w:val="18"/>
          <w:szCs w:val="18"/>
        </w:rPr>
        <w:t>i dati acquisiti ai fini della partecipazione al presente Bando saranno conservati per 10 anni + 1 anno ulteriore in attesa di distruzione periodica a far data dall’avvenuta corresponsio</w:t>
      </w:r>
      <w:r>
        <w:rPr>
          <w:rFonts w:ascii="Calibri" w:hAnsi="Calibri" w:cs="Calibri"/>
          <w:sz w:val="18"/>
          <w:szCs w:val="18"/>
        </w:rPr>
        <w:t xml:space="preserve">ne del contributo. Sono fatti salvi gli ulteriori obblighi di conservazione documentale previsti dalla legge. </w:t>
      </w:r>
    </w:p>
    <w:p w:rsidR="009E5698" w:rsidRDefault="00C83A03">
      <w:pPr>
        <w:spacing w:line="264" w:lineRule="auto"/>
        <w:ind w:left="284" w:hanging="284"/>
        <w:jc w:val="both"/>
        <w:rPr>
          <w:rFonts w:ascii="Calibri" w:hAnsi="Calibri"/>
          <w:strike/>
          <w:sz w:val="18"/>
          <w:szCs w:val="18"/>
        </w:rPr>
      </w:pPr>
      <w:r>
        <w:rPr>
          <w:rFonts w:ascii="Calibri" w:eastAsia="MS Mincho" w:hAnsi="Calibri"/>
          <w:sz w:val="18"/>
          <w:szCs w:val="18"/>
        </w:rPr>
        <w:t>6</w:t>
      </w:r>
      <w:r>
        <w:rPr>
          <w:rFonts w:ascii="Calibri" w:eastAsia="MS Mincho" w:hAnsi="Calibri"/>
          <w:b/>
          <w:sz w:val="18"/>
          <w:szCs w:val="18"/>
        </w:rPr>
        <w:t>.</w:t>
      </w:r>
      <w:r>
        <w:rPr>
          <w:rFonts w:ascii="Calibri" w:eastAsia="MS Mincho" w:hAnsi="Calibri"/>
          <w:b/>
          <w:sz w:val="18"/>
          <w:szCs w:val="18"/>
        </w:rPr>
        <w:tab/>
        <w:t xml:space="preserve">Diritti degli interessati: </w:t>
      </w:r>
      <w:r>
        <w:rPr>
          <w:rFonts w:ascii="Calibri" w:eastAsia="MS Mincho" w:hAnsi="Calibri"/>
          <w:sz w:val="18"/>
          <w:szCs w:val="18"/>
        </w:rPr>
        <w:t xml:space="preserve">agli interessati, di cui agli art. 13 e 14 del GDPR, è garantito l'esercizio dei diritti riconosciuti dagli artt. </w:t>
      </w:r>
      <w:r>
        <w:rPr>
          <w:rFonts w:ascii="Calibri" w:eastAsia="MS Mincho" w:hAnsi="Calibri"/>
          <w:sz w:val="18"/>
          <w:szCs w:val="18"/>
        </w:rPr>
        <w:t>15 ess. del GDPR. In particolare:</w:t>
      </w:r>
    </w:p>
    <w:p w:rsidR="009E5698" w:rsidRDefault="00C83A03">
      <w:pPr>
        <w:numPr>
          <w:ilvl w:val="0"/>
          <w:numId w:val="3"/>
        </w:numPr>
        <w:spacing w:line="264" w:lineRule="auto"/>
        <w:jc w:val="both"/>
        <w:rPr>
          <w:rFonts w:ascii="Calibri" w:eastAsia="MS Mincho" w:hAnsi="Calibri"/>
          <w:sz w:val="18"/>
          <w:szCs w:val="18"/>
        </w:rPr>
      </w:pPr>
      <w:r>
        <w:rPr>
          <w:rFonts w:ascii="Calibri" w:eastAsia="MS Mincho" w:hAnsi="Calibri"/>
          <w:sz w:val="18"/>
          <w:szCs w:val="18"/>
        </w:rPr>
        <w:t>è garantito, secondo le modalità e nei limiti previsti dalla vigente normativa, l’esercizio dei seguenti diritti:</w:t>
      </w:r>
    </w:p>
    <w:p w:rsidR="009E5698" w:rsidRDefault="00C83A03">
      <w:pPr>
        <w:spacing w:line="264" w:lineRule="auto"/>
        <w:ind w:left="852" w:hanging="284"/>
        <w:jc w:val="both"/>
        <w:rPr>
          <w:rFonts w:ascii="Calibri" w:eastAsia="MS Mincho" w:hAnsi="Calibri"/>
          <w:sz w:val="18"/>
          <w:szCs w:val="18"/>
        </w:rPr>
      </w:pPr>
      <w:r>
        <w:rPr>
          <w:rFonts w:ascii="Calibri" w:eastAsia="MS Mincho" w:hAnsi="Calibri"/>
          <w:sz w:val="18"/>
          <w:szCs w:val="18"/>
        </w:rPr>
        <w:t>- richiedere la conferma dell'esistenza di dati personali che lo riguardano;</w:t>
      </w:r>
    </w:p>
    <w:p w:rsidR="009E5698" w:rsidRDefault="00C83A03">
      <w:pPr>
        <w:spacing w:line="264" w:lineRule="auto"/>
        <w:ind w:left="852" w:hanging="284"/>
        <w:jc w:val="both"/>
        <w:rPr>
          <w:rFonts w:ascii="Calibri" w:eastAsia="MS Mincho" w:hAnsi="Calibri"/>
          <w:sz w:val="18"/>
          <w:szCs w:val="18"/>
        </w:rPr>
      </w:pPr>
      <w:r>
        <w:rPr>
          <w:rFonts w:ascii="Calibri" w:eastAsia="MS Mincho" w:hAnsi="Calibri"/>
          <w:sz w:val="18"/>
          <w:szCs w:val="18"/>
        </w:rPr>
        <w:t>- conoscere la fonte e l'origin</w:t>
      </w:r>
      <w:r>
        <w:rPr>
          <w:rFonts w:ascii="Calibri" w:eastAsia="MS Mincho" w:hAnsi="Calibri"/>
          <w:sz w:val="18"/>
          <w:szCs w:val="18"/>
        </w:rPr>
        <w:t>e dei propri dati;</w:t>
      </w:r>
    </w:p>
    <w:p w:rsidR="009E5698" w:rsidRDefault="00C83A03">
      <w:pPr>
        <w:spacing w:line="264" w:lineRule="auto"/>
        <w:ind w:left="852" w:hanging="284"/>
        <w:jc w:val="both"/>
        <w:rPr>
          <w:rFonts w:ascii="Calibri" w:eastAsia="MS Mincho" w:hAnsi="Calibri"/>
          <w:sz w:val="18"/>
          <w:szCs w:val="18"/>
        </w:rPr>
      </w:pPr>
      <w:r>
        <w:rPr>
          <w:rFonts w:ascii="Calibri" w:eastAsia="MS Mincho" w:hAnsi="Calibri"/>
          <w:sz w:val="18"/>
          <w:szCs w:val="18"/>
        </w:rPr>
        <w:t>- riceverne comunicazione intelligibile;</w:t>
      </w:r>
    </w:p>
    <w:p w:rsidR="009E5698" w:rsidRDefault="00C83A03">
      <w:pPr>
        <w:spacing w:line="264" w:lineRule="auto"/>
        <w:ind w:left="852" w:hanging="284"/>
        <w:jc w:val="both"/>
        <w:rPr>
          <w:rFonts w:ascii="Calibri" w:eastAsia="MS Mincho" w:hAnsi="Calibri"/>
          <w:sz w:val="18"/>
          <w:szCs w:val="18"/>
        </w:rPr>
      </w:pPr>
      <w:r>
        <w:rPr>
          <w:rFonts w:ascii="Calibri" w:eastAsia="MS Mincho" w:hAnsi="Calibri"/>
          <w:sz w:val="18"/>
          <w:szCs w:val="18"/>
        </w:rPr>
        <w:t>- ricevere informazioni circa la logica, le modalità e le finalità del trattamento;</w:t>
      </w:r>
    </w:p>
    <w:p w:rsidR="009E5698" w:rsidRDefault="00C83A03">
      <w:pPr>
        <w:spacing w:line="264" w:lineRule="auto"/>
        <w:ind w:left="852" w:hanging="284"/>
        <w:jc w:val="both"/>
        <w:rPr>
          <w:rFonts w:ascii="Calibri" w:eastAsia="MS Mincho" w:hAnsi="Calibri"/>
          <w:sz w:val="18"/>
          <w:szCs w:val="18"/>
        </w:rPr>
      </w:pPr>
      <w:r>
        <w:rPr>
          <w:rFonts w:ascii="Calibri" w:eastAsia="MS Mincho" w:hAnsi="Calibri"/>
          <w:sz w:val="18"/>
          <w:szCs w:val="18"/>
        </w:rPr>
        <w:t xml:space="preserve">- richiederne l'aggiornamento, la rettifica, l'integrazione, la cancellazione, la limitazione dei dati trattati </w:t>
      </w:r>
      <w:r>
        <w:rPr>
          <w:rFonts w:ascii="Calibri" w:eastAsia="MS Mincho" w:hAnsi="Calibri"/>
          <w:sz w:val="18"/>
          <w:szCs w:val="18"/>
        </w:rPr>
        <w:t>in violazione di legge, ivi compresi quelli non più necessari al perseguimento degli scopi per i quali sono stati raccolti;</w:t>
      </w:r>
    </w:p>
    <w:p w:rsidR="009E5698" w:rsidRDefault="00C83A03">
      <w:pPr>
        <w:spacing w:line="264" w:lineRule="auto"/>
        <w:ind w:left="644"/>
        <w:jc w:val="both"/>
        <w:rPr>
          <w:rFonts w:ascii="Calibri" w:hAnsi="Calibri"/>
          <w:strike/>
          <w:sz w:val="18"/>
          <w:szCs w:val="18"/>
        </w:rPr>
      </w:pPr>
      <w:r>
        <w:rPr>
          <w:rFonts w:ascii="Calibri" w:eastAsia="MS Mincho" w:hAnsi="Calibri"/>
          <w:sz w:val="18"/>
          <w:szCs w:val="18"/>
        </w:rPr>
        <w:t>- opporsi al trattamento, per motivi connessi alla propria situazione particolare</w:t>
      </w:r>
      <w:r>
        <w:rPr>
          <w:rFonts w:ascii="Cambria" w:hAnsi="Cambria" w:cs="Cambria"/>
          <w:sz w:val="22"/>
          <w:szCs w:val="22"/>
        </w:rPr>
        <w:t>;</w:t>
      </w:r>
    </w:p>
    <w:p w:rsidR="009E5698" w:rsidRDefault="00C83A03">
      <w:pPr>
        <w:numPr>
          <w:ilvl w:val="0"/>
          <w:numId w:val="3"/>
        </w:numPr>
        <w:spacing w:line="264" w:lineRule="auto"/>
        <w:jc w:val="both"/>
      </w:pPr>
      <w:r>
        <w:rPr>
          <w:rFonts w:ascii="Calibri" w:eastAsia="MS Mincho" w:hAnsi="Calibri"/>
          <w:sz w:val="18"/>
          <w:szCs w:val="18"/>
        </w:rPr>
        <w:t>esercitare i diritti di cui alla lettera a) media</w:t>
      </w:r>
      <w:r>
        <w:rPr>
          <w:rFonts w:ascii="Calibri" w:eastAsia="MS Mincho" w:hAnsi="Calibri"/>
          <w:sz w:val="18"/>
          <w:szCs w:val="18"/>
        </w:rPr>
        <w:t xml:space="preserve">nte la casella di posta </w:t>
      </w:r>
      <w:hyperlink r:id="rId12">
        <w:r>
          <w:rPr>
            <w:rStyle w:val="CollegamentoInternet"/>
            <w:rFonts w:eastAsia="Calibri"/>
            <w:b/>
            <w:bCs/>
            <w:color w:val="000000"/>
            <w:sz w:val="22"/>
            <w:szCs w:val="22"/>
            <w:u w:val="none"/>
          </w:rPr>
          <w:t>pidcciaa@me.camcom.it</w:t>
        </w:r>
      </w:hyperlink>
      <w:r>
        <w:rPr>
          <w:rFonts w:ascii="Calibri" w:hAnsi="Calibri" w:cs="Calibri"/>
          <w:sz w:val="18"/>
          <w:szCs w:val="18"/>
        </w:rPr>
        <w:t xml:space="preserve"> c</w:t>
      </w:r>
      <w:r>
        <w:rPr>
          <w:rFonts w:ascii="Calibri" w:eastAsia="MS Mincho" w:hAnsi="Calibri"/>
          <w:sz w:val="18"/>
          <w:szCs w:val="18"/>
        </w:rPr>
        <w:t xml:space="preserve">on idonea comunicazione; </w:t>
      </w:r>
    </w:p>
    <w:p w:rsidR="009E5698" w:rsidRDefault="00C83A03">
      <w:pPr>
        <w:numPr>
          <w:ilvl w:val="0"/>
          <w:numId w:val="3"/>
        </w:numPr>
        <w:spacing w:line="264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eastAsia="MS Mincho" w:hAnsi="Calibri"/>
          <w:sz w:val="18"/>
          <w:szCs w:val="18"/>
        </w:rPr>
        <w:t xml:space="preserve">proporre un reclamo al Garante per la protezione dei dati personali, </w:t>
      </w:r>
      <w:r>
        <w:rPr>
          <w:rFonts w:ascii="Calibri" w:eastAsia="MS Mincho" w:hAnsi="Calibri" w:cs="Calibri"/>
          <w:sz w:val="18"/>
          <w:szCs w:val="18"/>
        </w:rPr>
        <w:t xml:space="preserve">ex art. 77 del GDPR, </w:t>
      </w:r>
      <w:r>
        <w:rPr>
          <w:rFonts w:ascii="Calibri" w:eastAsia="MS Mincho" w:hAnsi="Calibri"/>
          <w:sz w:val="18"/>
          <w:szCs w:val="18"/>
        </w:rPr>
        <w:t>seguendo le procedure e le indicazioni pubbli</w:t>
      </w:r>
      <w:r>
        <w:rPr>
          <w:rFonts w:ascii="Calibri" w:eastAsia="MS Mincho" w:hAnsi="Calibri"/>
          <w:sz w:val="18"/>
          <w:szCs w:val="18"/>
        </w:rPr>
        <w:t xml:space="preserve">cate sul sito web ufficiale dell’Autorità: </w:t>
      </w:r>
      <w:r>
        <w:rPr>
          <w:rFonts w:ascii="Calibri" w:hAnsi="Calibri" w:cs="Calibri"/>
          <w:sz w:val="18"/>
          <w:szCs w:val="18"/>
        </w:rPr>
        <w:t>www.garanteprivacy.it</w:t>
      </w:r>
      <w:r>
        <w:rPr>
          <w:rFonts w:ascii="Calibri" w:eastAsia="MS Mincho" w:hAnsi="Calibri"/>
          <w:sz w:val="18"/>
          <w:szCs w:val="18"/>
        </w:rPr>
        <w:t xml:space="preserve">. </w:t>
      </w:r>
    </w:p>
    <w:p w:rsidR="009E5698" w:rsidRDefault="00C83A03">
      <w:pPr>
        <w:pStyle w:val="NormalWeb"/>
        <w:spacing w:beforeAutospacing="0" w:afterAutospacing="0"/>
        <w:jc w:val="both"/>
      </w:pPr>
      <w:r>
        <w:rPr>
          <w:rFonts w:ascii="Calibri" w:hAnsi="Calibri"/>
          <w:sz w:val="18"/>
          <w:szCs w:val="18"/>
        </w:rPr>
        <w:t>7</w:t>
      </w:r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 w:cs="Calibri"/>
          <w:b/>
          <w:color w:val="000000"/>
          <w:sz w:val="18"/>
          <w:szCs w:val="18"/>
        </w:rPr>
        <w:t>Titolare, Responsabile della Protezione dei Dati e relativi dati di contatto</w:t>
      </w:r>
      <w:r>
        <w:rPr>
          <w:rFonts w:ascii="Calibri" w:hAnsi="Calibri" w:cs="Calibri"/>
          <w:color w:val="000000"/>
          <w:sz w:val="18"/>
          <w:szCs w:val="18"/>
        </w:rPr>
        <w:t>: il titolare del trattamento dei dati è la CCIAA di Messina con sede legale in P.zza Cavallotti, 3  P.I. e C.</w:t>
      </w:r>
      <w:r>
        <w:rPr>
          <w:rFonts w:ascii="Calibri" w:hAnsi="Calibri" w:cs="Calibri"/>
          <w:color w:val="000000"/>
          <w:sz w:val="18"/>
          <w:szCs w:val="18"/>
        </w:rPr>
        <w:t xml:space="preserve">F. 80003470830, tel. 090/777221, pec </w:t>
      </w:r>
      <w:hyperlink r:id="rId13">
        <w:r>
          <w:rPr>
            <w:rStyle w:val="CollegamentoInternet"/>
            <w:rFonts w:ascii="Calibri" w:hAnsi="Calibri"/>
            <w:i/>
            <w:color w:val="000000"/>
            <w:sz w:val="18"/>
            <w:szCs w:val="18"/>
            <w:u w:val="none"/>
          </w:rPr>
          <w:t>cciaa.messina@me.legalmail.camcom.it</w:t>
        </w:r>
      </w:hyperlink>
      <w:r>
        <w:rPr>
          <w:rFonts w:ascii="Calibri" w:hAnsi="Calibri" w:cs="Calibri"/>
          <w:color w:val="000000"/>
          <w:sz w:val="18"/>
          <w:szCs w:val="18"/>
        </w:rPr>
        <w:t xml:space="preserve">, la quale ha designato il Responsabile della Protezione dei Dati (RPD), contattabile al seguente indirizzo e-mail: rpd@me.camcom.it. </w:t>
      </w:r>
    </w:p>
    <w:sectPr w:rsidR="009E5698">
      <w:headerReference w:type="default" r:id="rId14"/>
      <w:footerReference w:type="default" r:id="rId15"/>
      <w:pgSz w:w="11906" w:h="16838"/>
      <w:pgMar w:top="1701" w:right="1701" w:bottom="1560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03" w:rsidRDefault="00C83A03">
      <w:r>
        <w:separator/>
      </w:r>
    </w:p>
  </w:endnote>
  <w:endnote w:type="continuationSeparator" w:id="0">
    <w:p w:rsidR="00C83A03" w:rsidRDefault="00C8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98" w:rsidRDefault="00C83A03">
    <w:pPr>
      <w:pStyle w:val="Footer"/>
      <w:rPr>
        <w:rFonts w:ascii="Arial" w:hAnsi="Arial" w:cs="Arial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0;margin-top:.05pt;width:4.6pt;height:11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" stroked="f">
          <v:fill opacity="0"/>
          <v:textbox style="mso-fit-shape-to-text:t" inset="0,0,0,0">
            <w:txbxContent>
              <w:p w:rsidR="009E5698" w:rsidRDefault="00C83A03">
                <w:pPr>
                  <w:pStyle w:val="Footer"/>
                </w:pPr>
                <w:r>
                  <w:rPr>
                    <w:rStyle w:val="PageNumber"/>
                    <w:rFonts w:ascii="Calibri" w:hAnsi="Calibri" w:cs="Calibri"/>
                    <w:i/>
                    <w:sz w:val="18"/>
                    <w:szCs w:val="18"/>
                  </w:rPr>
                  <w:fldChar w:fldCharType="begin"/>
                </w:r>
                <w:r>
                  <w:rPr>
                    <w:rStyle w:val="PageNumber"/>
                    <w:rFonts w:ascii="Calibri" w:hAnsi="Calibri" w:cs="Calibri"/>
                    <w:i/>
                    <w:sz w:val="18"/>
                    <w:szCs w:val="18"/>
                  </w:rPr>
                  <w:instrText>PAGE</w:instrText>
                </w:r>
                <w:r>
                  <w:rPr>
                    <w:rStyle w:val="PageNumber"/>
                    <w:rFonts w:ascii="Calibri" w:hAnsi="Calibri" w:cs="Calibri"/>
                    <w:i/>
                    <w:sz w:val="18"/>
                    <w:szCs w:val="18"/>
                  </w:rPr>
                  <w:fldChar w:fldCharType="separate"/>
                </w:r>
                <w:r w:rsidR="007C7C84">
                  <w:rPr>
                    <w:rStyle w:val="PageNumber"/>
                    <w:rFonts w:ascii="Calibri" w:hAnsi="Calibri" w:cs="Calibri"/>
                    <w:i/>
                    <w:noProof/>
                    <w:sz w:val="18"/>
                    <w:szCs w:val="18"/>
                  </w:rPr>
                  <w:t>5</w:t>
                </w:r>
                <w:r>
                  <w:rPr>
                    <w:rStyle w:val="PageNumber"/>
                    <w:rFonts w:ascii="Calibri" w:hAnsi="Calibri" w:cs="Calibri"/>
                    <w:i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03" w:rsidRDefault="00C83A03">
      <w:r>
        <w:separator/>
      </w:r>
    </w:p>
  </w:footnote>
  <w:footnote w:type="continuationSeparator" w:id="0">
    <w:p w:rsidR="00C83A03" w:rsidRDefault="00C83A03">
      <w:r>
        <w:continuationSeparator/>
      </w:r>
    </w:p>
  </w:footnote>
  <w:footnote w:id="1">
    <w:p w:rsidR="009E5698" w:rsidRDefault="00C83A03">
      <w:pPr>
        <w:pStyle w:val="FootnoteText"/>
        <w:jc w:val="both"/>
        <w:rPr>
          <w:rFonts w:ascii="Calibri" w:hAnsi="Calibri" w:cs="Calibri"/>
          <w:sz w:val="18"/>
          <w:szCs w:val="18"/>
        </w:rPr>
      </w:pPr>
      <w:r>
        <w:rPr>
          <w:rStyle w:val="Caratteri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 xml:space="preserve">La categoria delle micro, piccole e medie imprese (MPMI) è costituita da imprese che occupano meno di 250 persone (calcolate in unità lavorative/anno - ULA), il cui fatturato annuo (voce A1 del conto economico) non </w:t>
      </w:r>
      <w:r>
        <w:rPr>
          <w:rFonts w:ascii="Calibri" w:hAnsi="Calibri" w:cs="Calibri"/>
          <w:sz w:val="18"/>
          <w:szCs w:val="18"/>
        </w:rPr>
        <w:t>supera i 50 milioni di euro e/o il cui totale di bilancio annuo non supera i 43 milioni di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euro. All'interno della categoria delle PMI, si definisce:</w:t>
      </w:r>
    </w:p>
    <w:p w:rsidR="009E5698" w:rsidRDefault="00C83A03">
      <w:pPr>
        <w:pStyle w:val="FootnoteTex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"piccola impresa" un'impresa che occupa meno di 50 persone e che realizza un fatturato annuo e/o un tota</w:t>
      </w:r>
      <w:r>
        <w:rPr>
          <w:rFonts w:ascii="Calibri" w:hAnsi="Calibri" w:cs="Calibri"/>
          <w:sz w:val="18"/>
          <w:szCs w:val="18"/>
        </w:rPr>
        <w:t>le di bilancio annuo non superiori a 10 milioni di euro</w:t>
      </w:r>
    </w:p>
    <w:p w:rsidR="009E5698" w:rsidRDefault="00C83A03">
      <w:pPr>
        <w:pStyle w:val="FootnoteTex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"microimpresa" un'impresa che occupa meno di 10 persone e che realizza un fatturato annuo e/o un totale di bilancio annuo non superiori a 2 milioni di euro.</w:t>
      </w:r>
    </w:p>
    <w:p w:rsidR="009E5698" w:rsidRDefault="00C83A03">
      <w:pPr>
        <w:pStyle w:val="FootnoteText"/>
        <w:jc w:val="both"/>
      </w:pPr>
      <w:r>
        <w:rPr>
          <w:rFonts w:ascii="Calibri" w:hAnsi="Calibri" w:cs="Calibri"/>
          <w:sz w:val="18"/>
          <w:szCs w:val="18"/>
          <w:u w:val="single"/>
        </w:rPr>
        <w:t>Si sottolinea che il calcolo degli effett</w:t>
      </w:r>
      <w:r>
        <w:rPr>
          <w:rFonts w:ascii="Calibri" w:hAnsi="Calibri" w:cs="Calibri"/>
          <w:sz w:val="18"/>
          <w:szCs w:val="18"/>
          <w:u w:val="single"/>
        </w:rPr>
        <w:t>ivi e degli importi finanziari deve avvenire sulla base dell’insieme dei criteri previsti nella definizione di PMI. In particolare, se la richiedente NON è un'impresa autonoma, si dovrà tener conto anche dei dati delle imprese associate o collegate rilevan</w:t>
      </w:r>
      <w:r>
        <w:rPr>
          <w:rFonts w:ascii="Calibri" w:hAnsi="Calibri" w:cs="Calibri"/>
          <w:sz w:val="18"/>
          <w:szCs w:val="18"/>
          <w:u w:val="single"/>
        </w:rPr>
        <w:t>ti, in applicazione degli articoli 3 e 6 della stessa definizione</w:t>
      </w:r>
      <w:r>
        <w:rPr>
          <w:rFonts w:ascii="Calibri" w:hAnsi="Calibri" w:cs="Calibri"/>
          <w:color w:val="FF0000"/>
          <w:sz w:val="18"/>
          <w:szCs w:val="18"/>
        </w:rPr>
        <w:t>.</w:t>
      </w:r>
    </w:p>
  </w:footnote>
  <w:footnote w:id="2">
    <w:p w:rsidR="009E5698" w:rsidRDefault="00C83A03">
      <w:pPr>
        <w:jc w:val="both"/>
      </w:pPr>
      <w:r>
        <w:rPr>
          <w:rStyle w:val="Caratterinotaapidipagina"/>
        </w:rPr>
        <w:footnoteRef/>
      </w:r>
      <w:r>
        <w:rPr>
          <w:rFonts w:ascii="Calibri" w:hAnsi="Calibri" w:cs="Calibri"/>
          <w:sz w:val="18"/>
          <w:szCs w:val="18"/>
        </w:rPr>
        <w:t xml:space="preserve"> Sono escluse da tale fattispecie le imprese individuali, le fondazioni istituite con lo scopo di promuovere lo sviluppo tecnologico e l’alta formazione tecnologica e gli enti e le associa</w:t>
      </w:r>
      <w:r>
        <w:rPr>
          <w:rFonts w:ascii="Calibri" w:hAnsi="Calibri" w:cs="Calibri"/>
          <w:sz w:val="18"/>
          <w:szCs w:val="18"/>
        </w:rPr>
        <w:t>zioni operanti nel campo dei servizi socio-assistenziali e dei beni e attività culturali, dell’istruzione e della formazione, le associazioni di promozione sociale, gli enti di volontariato, le organizzazioni non governative, le cooperative sociali, le ass</w:t>
      </w:r>
      <w:r>
        <w:rPr>
          <w:rFonts w:ascii="Calibri" w:hAnsi="Calibri" w:cs="Calibri"/>
          <w:sz w:val="18"/>
          <w:szCs w:val="18"/>
        </w:rPr>
        <w:t xml:space="preserve">ociazioni sportive dilettantistiche nonché le associazioni rappresentative, di coordinamento o di supporto degli enti territoriali e locali. </w:t>
      </w:r>
    </w:p>
  </w:footnote>
  <w:footnote w:id="3">
    <w:p w:rsidR="009E5698" w:rsidRDefault="00C83A03">
      <w:pPr>
        <w:pStyle w:val="FootnoteText"/>
        <w:jc w:val="both"/>
      </w:pPr>
      <w:r>
        <w:rPr>
          <w:rStyle w:val="Caratterinotaapidipagina"/>
        </w:rPr>
        <w:footnoteRef/>
      </w:r>
      <w:r>
        <w:rPr>
          <w:rFonts w:ascii="Calibri" w:hAnsi="Calibri" w:cs="Calibri"/>
          <w:sz w:val="18"/>
          <w:szCs w:val="18"/>
        </w:rPr>
        <w:t xml:space="preserve"> Per assetti proprietari sostanzialmente coincidenti si intendono tutte quelle situazioni che - pur in presenza d</w:t>
      </w:r>
      <w:r>
        <w:rPr>
          <w:rFonts w:ascii="Calibri" w:hAnsi="Calibri" w:cs="Calibri"/>
          <w:sz w:val="18"/>
          <w:szCs w:val="18"/>
        </w:rPr>
        <w:t>i qualche differenziazione nella composizione del capitale sociale o nella ripartizione delle quote - facciano presumere la presenza di un comune nucleo proprietario o di altre specifiche ragioni attestanti costanti legami di interessi anche essi comuni (q</w:t>
      </w:r>
      <w:r>
        <w:rPr>
          <w:rFonts w:ascii="Calibri" w:hAnsi="Calibri" w:cs="Calibri"/>
          <w:sz w:val="18"/>
          <w:szCs w:val="18"/>
        </w:rPr>
        <w:t>uali legami di coniugio, di parentela, di affinità), che di fatto si traducano in condotte costanti e coordinate di collaborazione e di comune agire sul mercato.</w:t>
      </w:r>
    </w:p>
  </w:footnote>
  <w:footnote w:id="4">
    <w:p w:rsidR="009E5698" w:rsidRDefault="00C83A03">
      <w:pPr>
        <w:pStyle w:val="FootnoteText"/>
        <w:jc w:val="both"/>
      </w:pPr>
      <w:r>
        <w:rPr>
          <w:rStyle w:val="Caratterinotaapidipagina"/>
        </w:rPr>
        <w:footnoteRef/>
      </w:r>
      <w:r>
        <w:rPr>
          <w:rFonts w:ascii="Calibri" w:hAnsi="Calibri" w:cs="Calibri"/>
          <w:sz w:val="18"/>
          <w:szCs w:val="18"/>
        </w:rPr>
        <w:t xml:space="preserve"> Oppure della Decisione della Commissione che ha approvato l’aiuto notificato.</w:t>
      </w:r>
    </w:p>
  </w:footnote>
  <w:footnote w:id="5">
    <w:p w:rsidR="009E5698" w:rsidRDefault="00C83A03">
      <w:pPr>
        <w:jc w:val="both"/>
        <w:rPr>
          <w:rFonts w:ascii="Calibri" w:hAnsi="Calibri" w:cs="Calibri"/>
          <w:sz w:val="18"/>
          <w:szCs w:val="18"/>
        </w:rPr>
      </w:pPr>
      <w:r>
        <w:rPr>
          <w:rStyle w:val="Caratterinotaapidipagina"/>
        </w:rPr>
        <w:footnoteRef/>
      </w:r>
      <w:r>
        <w:rPr>
          <w:rFonts w:ascii="Calibri" w:hAnsi="Calibri" w:cs="Calibri"/>
          <w:sz w:val="18"/>
          <w:szCs w:val="18"/>
        </w:rPr>
        <w:t xml:space="preserve"> Ai fini dell</w:t>
      </w:r>
      <w:r>
        <w:rPr>
          <w:rFonts w:ascii="Calibri" w:hAnsi="Calibri" w:cs="Calibri"/>
          <w:sz w:val="18"/>
          <w:szCs w:val="18"/>
        </w:rPr>
        <w:t xml:space="preserve">a verifica del rispetto dei massimali, i regolamenti </w:t>
      </w:r>
      <w:r>
        <w:rPr>
          <w:rFonts w:ascii="Calibri" w:hAnsi="Calibri" w:cs="Calibri"/>
          <w:i/>
          <w:sz w:val="18"/>
          <w:szCs w:val="18"/>
        </w:rPr>
        <w:t xml:space="preserve">“de minimis” </w:t>
      </w:r>
      <w:r>
        <w:rPr>
          <w:rFonts w:ascii="Calibri" w:hAnsi="Calibri" w:cs="Calibri"/>
          <w:sz w:val="18"/>
          <w:szCs w:val="18"/>
        </w:rPr>
        <w:t>stabiliscono che “</w:t>
      </w:r>
      <w:r>
        <w:rPr>
          <w:rFonts w:ascii="Calibri" w:hAnsi="Calibri" w:cs="Calibri"/>
          <w:i/>
          <w:iCs/>
          <w:sz w:val="18"/>
          <w:szCs w:val="18"/>
        </w:rPr>
        <w:t>le entità controllate (di diritto o di fatto) dalla stessa entità debbano essere considerate come un’unica impresa beneficiaria</w:t>
      </w:r>
      <w:r>
        <w:rPr>
          <w:rFonts w:ascii="Calibri" w:hAnsi="Calibri" w:cs="Calibri"/>
          <w:sz w:val="18"/>
          <w:szCs w:val="18"/>
        </w:rPr>
        <w:t>”.</w:t>
      </w:r>
    </w:p>
    <w:p w:rsidR="009E5698" w:rsidRDefault="00C83A03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 intende per «impresa unica» l’insieme d</w:t>
      </w:r>
      <w:r>
        <w:rPr>
          <w:rFonts w:ascii="Calibri" w:hAnsi="Calibri" w:cs="Calibri"/>
          <w:sz w:val="18"/>
          <w:szCs w:val="18"/>
        </w:rPr>
        <w:t>elle imprese fra le quali esiste almeno una delle relazioni seguenti:</w:t>
      </w:r>
    </w:p>
    <w:p w:rsidR="009E5698" w:rsidRDefault="00C83A03">
      <w:pPr>
        <w:numPr>
          <w:ilvl w:val="0"/>
          <w:numId w:val="5"/>
        </w:numPr>
        <w:ind w:left="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un’impresa detiene la maggioranza dei diritti di voto degli azionisti o soci di un’altra impresa;</w:t>
      </w:r>
    </w:p>
    <w:p w:rsidR="009E5698" w:rsidRDefault="00C83A03">
      <w:pPr>
        <w:pStyle w:val="BodyTextIndent"/>
        <w:numPr>
          <w:ilvl w:val="0"/>
          <w:numId w:val="5"/>
        </w:numPr>
        <w:ind w:left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un’impresa ha il diritto di nominare o revocare la maggioranza dei membri del consiglio </w:t>
      </w:r>
      <w:r>
        <w:rPr>
          <w:rFonts w:ascii="Calibri" w:hAnsi="Calibri" w:cs="Calibri"/>
          <w:sz w:val="18"/>
          <w:szCs w:val="18"/>
        </w:rPr>
        <w:t>di amministrazione, direzione o sorveglianza di un’altra impresa;</w:t>
      </w:r>
    </w:p>
    <w:p w:rsidR="009E5698" w:rsidRDefault="00C83A03">
      <w:pPr>
        <w:numPr>
          <w:ilvl w:val="0"/>
          <w:numId w:val="5"/>
        </w:numPr>
        <w:ind w:left="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un’impresa ha il diritto di esercitare un’influenza dominante su un’altra impresa in virtù di un contratto concluso con quest’ultima oppure in virtù di una clausola dello statuto di quest’ul</w:t>
      </w:r>
      <w:r>
        <w:rPr>
          <w:rFonts w:ascii="Calibri" w:hAnsi="Calibri" w:cs="Calibri"/>
          <w:sz w:val="18"/>
          <w:szCs w:val="18"/>
        </w:rPr>
        <w:t>tima;</w:t>
      </w:r>
    </w:p>
    <w:p w:rsidR="009E5698" w:rsidRDefault="00C83A03">
      <w:pPr>
        <w:numPr>
          <w:ilvl w:val="0"/>
          <w:numId w:val="5"/>
        </w:numPr>
        <w:ind w:left="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:rsidR="009E5698" w:rsidRDefault="00C83A03">
      <w:pPr>
        <w:pStyle w:val="FootnoteText"/>
        <w:jc w:val="both"/>
      </w:pPr>
      <w:r>
        <w:rPr>
          <w:rFonts w:ascii="Calibri" w:hAnsi="Calibri" w:cs="Calibri"/>
          <w:sz w:val="18"/>
          <w:szCs w:val="18"/>
        </w:rPr>
        <w:t>Le imprese fra le quali int</w:t>
      </w:r>
      <w:r>
        <w:rPr>
          <w:rFonts w:ascii="Calibri" w:hAnsi="Calibri" w:cs="Calibri"/>
          <w:sz w:val="18"/>
          <w:szCs w:val="18"/>
        </w:rPr>
        <w:t>ercorre una delle relazioni di cui sopra per il tramite di una o più altre imprese sono anch’esse considerate un’impresa unica. Le imprese tra le quali il collegamento si realizza attraverso una o più persone fisiche o un organismo pubblico, sono considera</w:t>
      </w:r>
      <w:r>
        <w:rPr>
          <w:rFonts w:ascii="Calibri" w:hAnsi="Calibri" w:cs="Calibri"/>
          <w:sz w:val="18"/>
          <w:szCs w:val="18"/>
        </w:rPr>
        <w:t>te singolarmente.</w:t>
      </w:r>
    </w:p>
  </w:footnote>
  <w:footnote w:id="6">
    <w:p w:rsidR="009E5698" w:rsidRDefault="00C83A03">
      <w:pPr>
        <w:pStyle w:val="FootnoteText"/>
      </w:pPr>
      <w:r>
        <w:rPr>
          <w:rStyle w:val="Caratterinotaapidipagina"/>
        </w:rPr>
        <w:footnoteRef/>
      </w:r>
      <w:r>
        <w:rPr>
          <w:rFonts w:ascii="Calibri" w:hAnsi="Calibri" w:cs="Calibri"/>
          <w:sz w:val="18"/>
          <w:szCs w:val="18"/>
        </w:rPr>
        <w:t xml:space="preserve"> Sul concetto di controllo, si veda la nota precedente.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55" w:type="dxa"/>
      <w:tblLook w:val="01E0" w:firstRow="1" w:lastRow="1" w:firstColumn="1" w:lastColumn="1" w:noHBand="0" w:noVBand="0"/>
    </w:tblPr>
    <w:tblGrid>
      <w:gridCol w:w="1950"/>
      <w:gridCol w:w="4536"/>
      <w:gridCol w:w="2269"/>
    </w:tblGrid>
    <w:tr w:rsidR="009E5698">
      <w:tc>
        <w:tcPr>
          <w:tcW w:w="1950" w:type="dxa"/>
          <w:tcBorders>
            <w:bottom w:val="single" w:sz="4" w:space="0" w:color="000000"/>
          </w:tcBorders>
          <w:shd w:val="clear" w:color="auto" w:fill="auto"/>
        </w:tcPr>
        <w:p w:rsidR="009E5698" w:rsidRDefault="00C83A03">
          <w:pPr>
            <w:jc w:val="both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2" o:spid="_x0000_s2052" type="#_x0000_t75" style="position:absolute;left:0;text-align:left;margin-left:0;margin-top:18.1pt;width:86.7pt;height:18.1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    <v:imagedata r:id="rId1" o:title=""/>
                <w10:wrap type="square" side="largest"/>
              </v:shape>
            </w:pict>
          </w:r>
        </w:p>
      </w:tc>
      <w:tc>
        <w:tcPr>
          <w:tcW w:w="453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E5698" w:rsidRDefault="00C83A03">
          <w:pPr>
            <w:jc w:val="center"/>
            <w:rPr>
              <w:rFonts w:ascii="Calibri" w:hAnsi="Calibri" w:cs="Arial"/>
              <w:b/>
              <w:bCs/>
            </w:rPr>
          </w:pPr>
          <w:bookmarkStart w:id="3" w:name="Oggetto"/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>bando</w:t>
          </w:r>
          <w:bookmarkEnd w:id="3"/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 voucher digitali i4.0 -</w:t>
          </w:r>
          <w:r>
            <w:rPr>
              <w:rFonts w:ascii="Calibri" w:hAnsi="Calibri" w:cs="Arial"/>
              <w:color w:val="808080"/>
              <w:sz w:val="22"/>
              <w:szCs w:val="22"/>
            </w:rPr>
            <w:t>edizione 2022</w:t>
          </w:r>
        </w:p>
        <w:p w:rsidR="009E5698" w:rsidRDefault="00C83A03">
          <w:pPr>
            <w:jc w:val="center"/>
            <w:rPr>
              <w:rFonts w:ascii="Calibri" w:hAnsi="Calibri" w:cs="Arial"/>
              <w:b/>
              <w:color w:val="808080"/>
              <w:sz w:val="22"/>
              <w:szCs w:val="22"/>
            </w:rPr>
          </w:pPr>
          <w:r>
            <w:rPr>
              <w:rFonts w:ascii="Calibri" w:hAnsi="Calibri" w:cs="Arial"/>
              <w:b/>
              <w:color w:val="808080"/>
              <w:sz w:val="22"/>
              <w:szCs w:val="22"/>
            </w:rPr>
            <w:t>Domand</w:t>
          </w:r>
          <w:r>
            <w:rPr>
              <w:rFonts w:ascii="Calibri" w:hAnsi="Calibri" w:cs="Arial"/>
              <w:b/>
              <w:color w:val="808080"/>
              <w:sz w:val="22"/>
              <w:szCs w:val="22"/>
            </w:rPr>
            <w:t>a – Misura B</w:t>
          </w:r>
        </w:p>
      </w:tc>
      <w:tc>
        <w:tcPr>
          <w:tcW w:w="2269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E5698" w:rsidRDefault="00C83A03">
          <w:r>
            <w:rPr>
              <w:noProof/>
            </w:rPr>
          </w:r>
          <w:r>
            <w:pict>
              <v:rect id="Rectangle 5" o:spid="_x0000_s2051" style="width:99.05pt;height:6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" filled="f" stroked="f">
                <w10:wrap type="none"/>
                <w10:anchorlock/>
              </v:rect>
            </w:pict>
          </w:r>
          <w:r>
            <w:rPr>
              <w:noProof/>
            </w:rPr>
            <w:pict>
              <v:shape id="Immagine3" o:spid="_x0000_s2050" type="#_x0000_t75" style="position:absolute;margin-left:17.6pt;margin-top:9.4pt;width:67.45pt;height:43.2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    <v:imagedata r:id="rId2" o:title=""/>
                <w10:wrap type="square" side="largest"/>
              </v:shape>
            </w:pict>
          </w:r>
        </w:p>
      </w:tc>
    </w:tr>
  </w:tbl>
  <w:p w:rsidR="009E5698" w:rsidRDefault="009E5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09DF"/>
    <w:multiLevelType w:val="multilevel"/>
    <w:tmpl w:val="D2545D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B3B7F"/>
    <w:multiLevelType w:val="multilevel"/>
    <w:tmpl w:val="501821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A3167"/>
    <w:multiLevelType w:val="multilevel"/>
    <w:tmpl w:val="F2B262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0D55B5"/>
    <w:multiLevelType w:val="multilevel"/>
    <w:tmpl w:val="8B585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AAC66C0"/>
    <w:multiLevelType w:val="multilevel"/>
    <w:tmpl w:val="4784F5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273326"/>
    <w:multiLevelType w:val="multilevel"/>
    <w:tmpl w:val="CC30D30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698"/>
    <w:rsid w:val="007C7C84"/>
    <w:rsid w:val="009E5698"/>
    <w:rsid w:val="00C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CCF9D10"/>
  <w15:docId w15:val="{13BE089C-C7C5-4FCC-90C0-B391BBBB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D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Heading1Char">
    <w:name w:val="Heading 1 Char"/>
    <w:qFormat/>
    <w:rPr>
      <w:rFonts w:ascii="Cambria" w:hAnsi="Cambria"/>
      <w:b/>
      <w:kern w:val="2"/>
      <w:sz w:val="32"/>
    </w:rPr>
  </w:style>
  <w:style w:type="character" w:customStyle="1" w:styleId="Richiamoallanotaapidipagina">
    <w:name w:val="Richiamo alla nota a piè di pagina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qFormat/>
    <w:rPr>
      <w:rFonts w:ascii="Times New Roman" w:hAnsi="Times New Roman" w:cs="Times New Roman"/>
      <w:vertAlign w:val="superscript"/>
    </w:rPr>
  </w:style>
  <w:style w:type="character" w:customStyle="1" w:styleId="CollegamentoInternet">
    <w:name w:val="Collegamento Internet"/>
    <w:semiHidden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customStyle="1" w:styleId="HeaderChar">
    <w:name w:val="Header Char"/>
    <w:link w:val="Header"/>
    <w:uiPriority w:val="99"/>
    <w:qFormat/>
    <w:rsid w:val="005B5F6D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sid w:val="00EF6FA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qFormat/>
    <w:rsid w:val="0006070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60701"/>
  </w:style>
  <w:style w:type="character" w:customStyle="1" w:styleId="CommentSubjectChar">
    <w:name w:val="Comment Subject Char"/>
    <w:link w:val="CommentSubject"/>
    <w:uiPriority w:val="99"/>
    <w:semiHidden/>
    <w:qFormat/>
    <w:rsid w:val="00060701"/>
    <w:rPr>
      <w:b/>
      <w:bCs/>
    </w:rPr>
  </w:style>
  <w:style w:type="character" w:customStyle="1" w:styleId="FootnoteTextChar">
    <w:name w:val="Footnote Text Char"/>
    <w:link w:val="FootnoteText"/>
    <w:qFormat/>
    <w:rsid w:val="00BA0C3B"/>
  </w:style>
  <w:style w:type="character" w:customStyle="1" w:styleId="BodyText3Char">
    <w:name w:val="Body Text 3 Char"/>
    <w:link w:val="BodyText3"/>
    <w:semiHidden/>
    <w:qFormat/>
    <w:rsid w:val="0036566F"/>
    <w:rPr>
      <w:bCs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qFormat/>
    <w:rsid w:val="008071C3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4974E1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974E1"/>
    <w:rPr>
      <w:vertAlign w:val="superscript"/>
    </w:rPr>
  </w:style>
  <w:style w:type="character" w:customStyle="1" w:styleId="BodyTextIndentChar">
    <w:name w:val="Body Text Indent Char"/>
    <w:link w:val="BodyTextIndent"/>
    <w:uiPriority w:val="99"/>
    <w:semiHidden/>
    <w:qFormat/>
    <w:rsid w:val="00F4433A"/>
    <w:rPr>
      <w:sz w:val="24"/>
      <w:szCs w:val="24"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semiHidden/>
    <w:pPr>
      <w:jc w:val="both"/>
    </w:pPr>
    <w:rPr>
      <w:sz w:val="23"/>
      <w:szCs w:val="23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BodyText2">
    <w:name w:val="Body Text 2"/>
    <w:basedOn w:val="Normal"/>
    <w:semiHidden/>
    <w:qFormat/>
    <w:pPr>
      <w:jc w:val="center"/>
    </w:pPr>
  </w:style>
  <w:style w:type="paragraph" w:customStyle="1" w:styleId="Intestazioneepidipagina">
    <w:name w:val="Intestazione e piè di pagina"/>
    <w:basedOn w:val="Normal"/>
    <w:qFormat/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link w:val="FootnoteTextChar"/>
    <w:pPr>
      <w:widowControl w:val="0"/>
    </w:pPr>
    <w:rPr>
      <w:sz w:val="20"/>
      <w:szCs w:val="20"/>
    </w:rPr>
  </w:style>
  <w:style w:type="paragraph" w:styleId="BodyText3">
    <w:name w:val="Body Text 3"/>
    <w:basedOn w:val="Normal"/>
    <w:link w:val="BodyText3Char"/>
    <w:semiHidden/>
    <w:qFormat/>
    <w:pPr>
      <w:jc w:val="both"/>
    </w:pPr>
    <w:rPr>
      <w:bCs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Elencoacolori-Colore11">
    <w:name w:val="Elenco a colori - Colore 11"/>
    <w:basedOn w:val="Normal"/>
    <w:uiPriority w:val="99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6FAB"/>
    <w:rPr>
      <w:rFonts w:ascii="Segoe UI" w:hAnsi="Segoe UI"/>
      <w:sz w:val="18"/>
      <w:szCs w:val="18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60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60701"/>
    <w:rPr>
      <w:b/>
      <w:bCs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8071C3"/>
    <w:pPr>
      <w:spacing w:after="120" w:line="480" w:lineRule="auto"/>
      <w:ind w:left="283"/>
    </w:pPr>
    <w:rPr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74E1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B36372"/>
    <w:pPr>
      <w:spacing w:beforeAutospacing="1" w:afterAutospacing="1"/>
    </w:pPr>
    <w:rPr>
      <w:rFonts w:eastAsia="MS Mincho"/>
      <w:sz w:val="20"/>
      <w:szCs w:val="20"/>
    </w:rPr>
  </w:style>
  <w:style w:type="paragraph" w:customStyle="1" w:styleId="Corpotesto1">
    <w:name w:val="Corpo testo1"/>
    <w:qFormat/>
    <w:rsid w:val="00F4433A"/>
    <w:pPr>
      <w:widowControl w:val="0"/>
      <w:snapToGrid w:val="0"/>
    </w:pPr>
    <w:rPr>
      <w:color w:val="000000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433A"/>
    <w:pPr>
      <w:spacing w:after="120"/>
      <w:ind w:left="283"/>
    </w:pPr>
  </w:style>
  <w:style w:type="paragraph" w:customStyle="1" w:styleId="Paragrafoelenco1">
    <w:name w:val="Paragrafo elenco1"/>
    <w:basedOn w:val="Normal"/>
    <w:qFormat/>
    <w:rsid w:val="00F443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Revision">
    <w:name w:val="Revision"/>
    <w:uiPriority w:val="99"/>
    <w:semiHidden/>
    <w:qFormat/>
    <w:rsid w:val="00B93C08"/>
    <w:rPr>
      <w:sz w:val="24"/>
      <w:szCs w:val="24"/>
    </w:rPr>
  </w:style>
  <w:style w:type="paragraph" w:customStyle="1" w:styleId="Contenutocornice">
    <w:name w:val="Contenuto cornice"/>
    <w:basedOn w:val="Normal"/>
    <w:qFormat/>
  </w:style>
  <w:style w:type="table" w:styleId="TableGrid">
    <w:name w:val="Table Grid"/>
    <w:basedOn w:val="TableNormal"/>
    <w:uiPriority w:val="59"/>
    <w:rsid w:val="001902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leNormal"/>
    <w:uiPriority w:val="59"/>
    <w:rsid w:val="001902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leNormal"/>
    <w:uiPriority w:val="59"/>
    <w:rsid w:val="001902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leNormal"/>
    <w:uiPriority w:val="59"/>
    <w:rsid w:val="003E7E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iaa.messina@me.legalmail.camcom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dcciaa@me.camcom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C3A0D58F35DA459ABF4CEA339EBE9A" ma:contentTypeVersion="13" ma:contentTypeDescription="Creare un nuovo documento." ma:contentTypeScope="" ma:versionID="0bfaedac0998afdb758eb5b179539b76">
  <xsd:schema xmlns:xsd="http://www.w3.org/2001/XMLSchema" xmlns:xs="http://www.w3.org/2001/XMLSchema" xmlns:p="http://schemas.microsoft.com/office/2006/metadata/properties" xmlns:ns2="279db93f-8505-43ae-9866-26a62ba7c8fb" xmlns:ns3="65424584-2e4a-4542-a57c-a20e6fed47ba" targetNamespace="http://schemas.microsoft.com/office/2006/metadata/properties" ma:root="true" ma:fieldsID="bfe6c9ef8f9621eec6435c26181ed278" ns2:_="" ns3:_="">
    <xsd:import namespace="279db93f-8505-43ae-9866-26a62ba7c8fb"/>
    <xsd:import namespace="65424584-2e4a-4542-a57c-a20e6fed4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b93f-8505-43ae-9866-26a62ba7c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4584-2e4a-4542-a57c-a20e6fed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4DEE3-04D6-42EE-83C3-7F8B13CDD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8D703-3234-40E5-9AD9-5C87AB8CF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8089F-474E-4C42-B2C7-EBB16668F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db93f-8505-43ae-9866-26a62ba7c8fb"/>
    <ds:schemaRef ds:uri="65424584-2e4a-4542-a57c-a20e6fed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C4EF21-F460-4AC6-B0FC-8F3DC2DF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Hewlett-Packard Company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subject/>
  <dc:creator>Prof. Baldi</dc:creator>
  <dc:description/>
  <cp:lastModifiedBy>Utente</cp:lastModifiedBy>
  <cp:revision>9</cp:revision>
  <cp:lastPrinted>2020-05-29T19:13:00Z</cp:lastPrinted>
  <dcterms:created xsi:type="dcterms:W3CDTF">2022-03-02T21:56:00Z</dcterms:created>
  <dcterms:modified xsi:type="dcterms:W3CDTF">2022-05-31T10:34:00Z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Stato consenso">
    <vt:lpwstr/>
  </property>
</Properties>
</file>